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rsidR="00BE3097" w:rsidRPr="00FF270F" w:rsidRDefault="00BE3097" w:rsidP="00BE3097">
      <w:pPr>
        <w:pStyle w:val="Default"/>
        <w:ind w:firstLine="567"/>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pPr>
      <w:r w:rsidRPr="00FF270F">
        <w:rPr>
          <w:b/>
          <w:bCs/>
        </w:rPr>
        <w:t>МЕТОДИЧЕСКИЕ РЕКОМЕНДАЦИИ</w:t>
      </w:r>
    </w:p>
    <w:p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F270F">
        <w:rPr>
          <w:rFonts w:ascii="Times New Roman" w:hAnsi="Times New Roman" w:cs="Times New Roman"/>
          <w:b/>
          <w:bCs/>
          <w:sz w:val="24"/>
          <w:szCs w:val="24"/>
        </w:rPr>
        <w:t xml:space="preserve">ДЛЯ ПРАКТИЧЕСКИХ </w:t>
      </w:r>
      <w:r>
        <w:rPr>
          <w:rFonts w:ascii="Times New Roman" w:hAnsi="Times New Roman" w:cs="Times New Roman"/>
          <w:b/>
          <w:bCs/>
          <w:sz w:val="24"/>
          <w:szCs w:val="24"/>
        </w:rPr>
        <w:t>ЗАНЯТИЙ</w:t>
      </w:r>
      <w:r w:rsidRPr="00FF270F">
        <w:rPr>
          <w:rFonts w:ascii="Times New Roman" w:hAnsi="Times New Roman" w:cs="Times New Roman"/>
          <w:b/>
          <w:bCs/>
          <w:sz w:val="24"/>
          <w:szCs w:val="24"/>
        </w:rPr>
        <w:t xml:space="preserve"> ПО ДИСЦИПЛИНЕ </w:t>
      </w:r>
    </w:p>
    <w:p w:rsidR="00BE3097" w:rsidRPr="00BE3097" w:rsidRDefault="00BE3097" w:rsidP="00BE3097">
      <w:pPr>
        <w:spacing w:after="0" w:line="240" w:lineRule="auto"/>
        <w:jc w:val="center"/>
        <w:rPr>
          <w:rFonts w:ascii="Times New Roman" w:hAnsi="Times New Roman" w:cs="Times New Roman"/>
          <w:b/>
          <w:sz w:val="24"/>
          <w:szCs w:val="24"/>
        </w:rPr>
      </w:pPr>
      <w:r w:rsidRPr="00BE3097">
        <w:rPr>
          <w:rFonts w:ascii="Times New Roman" w:hAnsi="Times New Roman" w:cs="Times New Roman"/>
          <w:b/>
          <w:sz w:val="24"/>
          <w:szCs w:val="24"/>
        </w:rPr>
        <w:t>ОП.1</w:t>
      </w:r>
      <w:r w:rsidR="009E1881">
        <w:rPr>
          <w:rFonts w:ascii="Times New Roman" w:hAnsi="Times New Roman" w:cs="Times New Roman"/>
          <w:b/>
          <w:sz w:val="24"/>
          <w:szCs w:val="24"/>
        </w:rPr>
        <w:t>7</w:t>
      </w:r>
      <w:r w:rsidRPr="00BE3097">
        <w:rPr>
          <w:rFonts w:ascii="Times New Roman" w:hAnsi="Times New Roman" w:cs="Times New Roman"/>
          <w:b/>
          <w:sz w:val="24"/>
          <w:szCs w:val="24"/>
        </w:rPr>
        <w:t xml:space="preserve"> Основы предпринимательской деятельности</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lang w:eastAsia="ru-RU"/>
        </w:rPr>
        <w:t xml:space="preserve">образовательной программы </w:t>
      </w:r>
      <w:r w:rsidRPr="009E1881">
        <w:rPr>
          <w:rFonts w:ascii="Times New Roman" w:eastAsia="Times New Roman" w:hAnsi="Times New Roman" w:cs="Times New Roman"/>
          <w:sz w:val="24"/>
          <w:szCs w:val="24"/>
        </w:rPr>
        <w:t xml:space="preserve">среднего профессионального образования </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rPr>
        <w:t>подготовки специалистов среднего звена по специальности</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b/>
          <w:sz w:val="24"/>
          <w:szCs w:val="24"/>
        </w:rPr>
      </w:pPr>
      <w:r w:rsidRPr="009E1881">
        <w:rPr>
          <w:rFonts w:ascii="Times New Roman" w:eastAsia="Times New Roman" w:hAnsi="Times New Roman" w:cs="Times New Roman"/>
          <w:b/>
          <w:bCs/>
          <w:color w:val="000000"/>
        </w:rPr>
        <w:t>23.02.08 Строительство железных дорог, путь и путевое хозяйство</w:t>
      </w:r>
      <w:r w:rsidRPr="009E1881">
        <w:rPr>
          <w:rFonts w:ascii="Times New Roman" w:eastAsia="Times New Roman" w:hAnsi="Times New Roman" w:cs="Times New Roman"/>
          <w:b/>
          <w:sz w:val="24"/>
          <w:szCs w:val="24"/>
        </w:rPr>
        <w:br/>
      </w:r>
    </w:p>
    <w:p w:rsidR="00BE3097" w:rsidRPr="00040AE6" w:rsidRDefault="00BE3097" w:rsidP="00BE3097">
      <w:pPr>
        <w:widowControl w:val="0"/>
        <w:spacing w:after="0" w:line="240" w:lineRule="auto"/>
        <w:rPr>
          <w:rFonts w:ascii="Times New Roman" w:eastAsia="Times New Roman" w:hAnsi="Times New Roman"/>
          <w:sz w:val="24"/>
          <w:szCs w:val="24"/>
          <w:vertAlign w:val="superscript"/>
        </w:rPr>
      </w:pPr>
    </w:p>
    <w:p w:rsidR="00BE3097" w:rsidRPr="00FF270F" w:rsidRDefault="00BE3097" w:rsidP="00BE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rsidR="00BE3097" w:rsidRPr="00FF270F" w:rsidRDefault="00BE3097" w:rsidP="00BE3097">
      <w:pPr>
        <w:pStyle w:val="a4"/>
        <w:spacing w:after="0"/>
        <w:ind w:left="2268"/>
        <w:jc w:val="both"/>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BE3097" w:rsidRPr="00A262E9" w:rsidTr="009E1881">
        <w:trPr>
          <w:trHeight w:val="375"/>
        </w:trPr>
        <w:tc>
          <w:tcPr>
            <w:tcW w:w="5401" w:type="dxa"/>
            <w:tcBorders>
              <w:top w:val="nil"/>
              <w:left w:val="nil"/>
              <w:bottom w:val="nil"/>
              <w:right w:val="nil"/>
            </w:tcBorders>
            <w:shd w:val="clear" w:color="auto" w:fill="auto"/>
            <w:noWrap/>
            <w:vAlign w:val="bottom"/>
          </w:tcPr>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Квалификация: техник</w:t>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Форма обучения: очная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Срок освоения ОП СПО ПССЗ: 3 года 10 месяцев на базе основного общего образования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Профиль получаемого профессионального образования: технологический</w:t>
            </w:r>
          </w:p>
          <w:p w:rsidR="00BE3097" w:rsidRPr="00A262E9" w:rsidRDefault="00BE3097" w:rsidP="00276C10">
            <w:pPr>
              <w:spacing w:after="0" w:line="240" w:lineRule="auto"/>
              <w:rPr>
                <w:rFonts w:ascii="Times New Roman" w:hAnsi="Times New Roman" w:cs="Times New Roman"/>
                <w:sz w:val="24"/>
                <w:szCs w:val="24"/>
              </w:rPr>
            </w:pPr>
          </w:p>
        </w:tc>
        <w:tc>
          <w:tcPr>
            <w:tcW w:w="1066" w:type="dxa"/>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276C10">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276C10">
            <w:pPr>
              <w:shd w:val="clear" w:color="auto" w:fill="FFFFFF"/>
              <w:spacing w:after="0" w:line="240" w:lineRule="auto"/>
              <w:rPr>
                <w:rFonts w:ascii="Times New Roman" w:hAnsi="Times New Roman" w:cs="Times New Roman"/>
                <w:color w:val="000000"/>
                <w:sz w:val="24"/>
                <w:szCs w:val="24"/>
              </w:rPr>
            </w:pPr>
          </w:p>
        </w:tc>
      </w:tr>
      <w:tr w:rsidR="00BE3097" w:rsidRPr="00A262E9" w:rsidTr="009E1881">
        <w:trPr>
          <w:trHeight w:val="315"/>
        </w:trPr>
        <w:tc>
          <w:tcPr>
            <w:tcW w:w="10735" w:type="dxa"/>
            <w:gridSpan w:val="7"/>
            <w:tcBorders>
              <w:top w:val="nil"/>
              <w:left w:val="nil"/>
              <w:bottom w:val="nil"/>
              <w:right w:val="nil"/>
            </w:tcBorders>
            <w:shd w:val="clear" w:color="auto" w:fill="auto"/>
            <w:noWrap/>
            <w:vAlign w:val="bottom"/>
          </w:tcPr>
          <w:p w:rsidR="00BE3097" w:rsidRPr="00A262E9" w:rsidRDefault="00BE3097" w:rsidP="00276C10">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276C10">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276C10">
            <w:pPr>
              <w:pStyle w:val="Default"/>
            </w:pPr>
          </w:p>
        </w:tc>
      </w:tr>
    </w:tbl>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Pr>
          <w:rFonts w:ascii="Times New Roman" w:hAnsi="Times New Roman" w:cs="Times New Roman"/>
          <w:sz w:val="24"/>
          <w:szCs w:val="24"/>
        </w:rPr>
        <w:t>5</w:t>
      </w:r>
      <w:r w:rsidRPr="00FF270F">
        <w:rPr>
          <w:rFonts w:ascii="Times New Roman" w:hAnsi="Times New Roman" w:cs="Times New Roman"/>
          <w:sz w:val="24"/>
          <w:szCs w:val="24"/>
        </w:rPr>
        <w:t xml:space="preserve"> г.</w:t>
      </w:r>
    </w:p>
    <w:p w:rsidR="00BE3097" w:rsidRPr="00BE3097" w:rsidRDefault="00BE3097" w:rsidP="00BE3097">
      <w:pPr>
        <w:spacing w:after="0" w:line="240" w:lineRule="auto"/>
        <w:ind w:firstLine="851"/>
        <w:jc w:val="both"/>
        <w:rPr>
          <w:rFonts w:ascii="Times New Roman" w:hAnsi="Times New Roman" w:cs="Times New Roman"/>
          <w:b/>
          <w:bCs/>
          <w:sz w:val="24"/>
          <w:szCs w:val="24"/>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Pr="00FF270F">
        <w:rPr>
          <w:rFonts w:ascii="Times New Roman" w:hAnsi="Times New Roman" w:cs="Times New Roman"/>
          <w:bCs/>
          <w:sz w:val="24"/>
          <w:szCs w:val="24"/>
        </w:rPr>
        <w:t xml:space="preserve"> по дисциплине</w:t>
      </w:r>
      <w:r w:rsidRPr="00BE3097">
        <w:rPr>
          <w:rFonts w:ascii="Times New Roman" w:eastAsia="Times New Roman" w:hAnsi="Times New Roman" w:cs="Times New Roman"/>
          <w:b/>
          <w:sz w:val="24"/>
        </w:rPr>
        <w:t xml:space="preserve"> </w:t>
      </w:r>
      <w:r w:rsidR="00310282">
        <w:rPr>
          <w:rFonts w:ascii="Times New Roman" w:hAnsi="Times New Roman" w:cs="Times New Roman"/>
          <w:b/>
          <w:bCs/>
          <w:sz w:val="24"/>
          <w:szCs w:val="24"/>
        </w:rPr>
        <w:t>ОП.17</w:t>
      </w:r>
      <w:r w:rsidRPr="00BE3097">
        <w:rPr>
          <w:rFonts w:ascii="Times New Roman" w:hAnsi="Times New Roman" w:cs="Times New Roman"/>
          <w:b/>
          <w:bCs/>
          <w:sz w:val="24"/>
          <w:szCs w:val="24"/>
        </w:rPr>
        <w:t xml:space="preserve"> Основы предпринимательской деятельности</w:t>
      </w:r>
      <w:r>
        <w:rPr>
          <w:rFonts w:ascii="Times New Roman" w:hAnsi="Times New Roman" w:cs="Times New Roman"/>
          <w:b/>
          <w:bCs/>
          <w:sz w:val="24"/>
          <w:szCs w:val="24"/>
        </w:rPr>
        <w:t>.</w:t>
      </w:r>
    </w:p>
    <w:p w:rsidR="00BE3097" w:rsidRPr="00FF270F" w:rsidRDefault="00BE3097" w:rsidP="00BE3097">
      <w:pPr>
        <w:spacing w:after="0" w:line="240" w:lineRule="auto"/>
        <w:ind w:firstLine="851"/>
        <w:jc w:val="both"/>
        <w:rPr>
          <w:rFonts w:ascii="Times New Roman" w:hAnsi="Times New Roman" w:cs="Times New Roman"/>
          <w:b/>
          <w:sz w:val="24"/>
          <w:szCs w:val="24"/>
        </w:rPr>
      </w:pPr>
      <w:r w:rsidRPr="00FF270F">
        <w:rPr>
          <w:rFonts w:ascii="Times New Roman" w:hAnsi="Times New Roman" w:cs="Times New Roman"/>
          <w:bCs/>
          <w:sz w:val="24"/>
          <w:szCs w:val="24"/>
        </w:rPr>
        <w:t xml:space="preserve"> </w:t>
      </w: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занятий, описание каждого занятия</w:t>
      </w:r>
      <w:r w:rsidRPr="00FF270F">
        <w:rPr>
          <w:rFonts w:ascii="Times New Roman" w:hAnsi="Times New Roman" w:cs="Times New Roman"/>
          <w:sz w:val="24"/>
          <w:szCs w:val="24"/>
        </w:rPr>
        <w:t xml:space="preserve"> 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4"/>
          <w:szCs w:val="24"/>
        </w:rPr>
      </w:pPr>
      <w:r w:rsidRPr="00FF270F">
        <w:rPr>
          <w:sz w:val="24"/>
          <w:szCs w:val="24"/>
        </w:rPr>
        <w:tab/>
      </w:r>
      <w:r w:rsidRPr="00FF270F">
        <w:rPr>
          <w:sz w:val="24"/>
          <w:szCs w:val="24"/>
        </w:rPr>
        <w:tab/>
      </w:r>
    </w:p>
    <w:p w:rsidR="00BE3097" w:rsidRPr="00FF270F" w:rsidRDefault="00BE3097" w:rsidP="00BE3097">
      <w:pPr>
        <w:jc w:val="both"/>
        <w:rPr>
          <w:b/>
          <w:sz w:val="24"/>
          <w:szCs w:val="24"/>
        </w:rPr>
      </w:pPr>
    </w:p>
    <w:p w:rsidR="00BE3097" w:rsidRPr="00FF270F" w:rsidRDefault="00BE3097" w:rsidP="00BE3097">
      <w:pPr>
        <w:pStyle w:val="Default"/>
        <w:ind w:firstLine="567"/>
        <w:jc w:val="both"/>
        <w:rPr>
          <w:highlight w:val="yellow"/>
        </w:rPr>
      </w:pPr>
    </w:p>
    <w:p w:rsidR="00BE3097" w:rsidRPr="00FF270F" w:rsidRDefault="00BE3097" w:rsidP="00BE3097">
      <w:pPr>
        <w:widowControl w:val="0"/>
        <w:tabs>
          <w:tab w:val="left" w:pos="375"/>
          <w:tab w:val="center" w:pos="4677"/>
        </w:tabs>
        <w:rPr>
          <w:sz w:val="24"/>
          <w:szCs w:val="24"/>
        </w:rPr>
      </w:pPr>
    </w:p>
    <w:p w:rsidR="00BE3097" w:rsidRPr="00FF270F" w:rsidRDefault="00BE3097" w:rsidP="00BE3097">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FF270F">
        <w:rPr>
          <w:rFonts w:ascii="Times New Roman" w:hAnsi="Times New Roman" w:cs="Times New Roman"/>
          <w:b/>
          <w:sz w:val="24"/>
          <w:szCs w:val="24"/>
        </w:rPr>
        <w:t>Разработчик:</w:t>
      </w:r>
    </w:p>
    <w:p w:rsidR="00BE3097" w:rsidRPr="00FF270F" w:rsidRDefault="00BE3097" w:rsidP="00BE309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caps/>
          <w:sz w:val="24"/>
          <w:szCs w:val="24"/>
        </w:rPr>
      </w:pPr>
      <w:r>
        <w:rPr>
          <w:rFonts w:ascii="Times New Roman" w:hAnsi="Times New Roman" w:cs="Times New Roman"/>
          <w:sz w:val="24"/>
          <w:szCs w:val="24"/>
        </w:rPr>
        <w:t xml:space="preserve">Федорова Татьяна Артемовна, преподаватель </w:t>
      </w:r>
      <w:r w:rsidRPr="00FF270F">
        <w:rPr>
          <w:rFonts w:ascii="Times New Roman" w:hAnsi="Times New Roman" w:cs="Times New Roman"/>
          <w:bCs/>
          <w:sz w:val="24"/>
          <w:szCs w:val="24"/>
        </w:rPr>
        <w:t>ГБПОУ ИО «Зиминский железнодорожный техникум»</w:t>
      </w: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FF270F">
        <w:rPr>
          <w:rFonts w:ascii="Times New Roman" w:hAnsi="Times New Roman" w:cs="Times New Roman"/>
          <w:sz w:val="24"/>
          <w:szCs w:val="24"/>
        </w:rPr>
        <w:tab/>
      </w:r>
    </w:p>
    <w:p w:rsidR="00BE3097" w:rsidRPr="00FF270F" w:rsidRDefault="00BE3097" w:rsidP="00BE3097">
      <w:pPr>
        <w:widowControl w:val="0"/>
        <w:tabs>
          <w:tab w:val="left" w:pos="0"/>
        </w:tabs>
        <w:suppressAutoHyphens/>
        <w:spacing w:after="0" w:line="240" w:lineRule="auto"/>
        <w:rPr>
          <w:rFonts w:ascii="Times New Roman" w:hAnsi="Times New Roman" w:cs="Times New Roman"/>
          <w:i/>
          <w:caps/>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040AE6" w:rsidRDefault="00DF3C66" w:rsidP="00DF3C66">
      <w:pPr>
        <w:rPr>
          <w:rFonts w:ascii="Times New Roman" w:hAnsi="Times New Roman"/>
          <w:color w:val="FF0000"/>
          <w:sz w:val="24"/>
          <w:szCs w:val="24"/>
        </w:rPr>
      </w:pPr>
      <w:r>
        <w:rPr>
          <w:noProof/>
          <w:lang w:eastAsia="ru-RU"/>
        </w:rPr>
        <w:drawing>
          <wp:inline distT="0" distB="0" distL="0" distR="0" wp14:anchorId="37821A32" wp14:editId="7FD64EA7">
            <wp:extent cx="4014470" cy="1400175"/>
            <wp:effectExtent l="0" t="0" r="5080" b="9525"/>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rsidR="00BE3097" w:rsidRPr="00FF270F" w:rsidRDefault="00BE3097" w:rsidP="00BE3097">
      <w:pPr>
        <w:spacing w:after="0" w:line="240" w:lineRule="auto"/>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2A7652" w:rsidRDefault="00BE3097" w:rsidP="00BE3097">
      <w:pPr>
        <w:autoSpaceDE w:val="0"/>
        <w:autoSpaceDN w:val="0"/>
        <w:adjustRightInd w:val="0"/>
        <w:spacing w:after="0" w:line="240" w:lineRule="auto"/>
        <w:jc w:val="center"/>
        <w:rPr>
          <w:rFonts w:ascii="Times New Roman" w:hAnsi="Times New Roman" w:cs="Times New Roman"/>
          <w:b/>
          <w:color w:val="000000"/>
          <w:sz w:val="24"/>
          <w:szCs w:val="24"/>
        </w:rPr>
      </w:pPr>
      <w:r w:rsidRPr="002A7652">
        <w:rPr>
          <w:rFonts w:ascii="Times New Roman" w:hAnsi="Times New Roman" w:cs="Times New Roman"/>
          <w:b/>
          <w:color w:val="000000"/>
          <w:sz w:val="24"/>
          <w:szCs w:val="24"/>
        </w:rPr>
        <w:t>Пояснительная записка</w:t>
      </w:r>
    </w:p>
    <w:p w:rsidR="00BE3097" w:rsidRPr="00DF3C66" w:rsidRDefault="00BE3097" w:rsidP="00DF3C66">
      <w:pPr>
        <w:spacing w:after="0" w:line="240" w:lineRule="auto"/>
        <w:ind w:firstLine="709"/>
        <w:jc w:val="both"/>
        <w:rPr>
          <w:rFonts w:ascii="Times New Roman" w:hAnsi="Times New Roman" w:cs="Times New Roman"/>
          <w:b/>
          <w:sz w:val="24"/>
          <w:szCs w:val="24"/>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по учебной дисциплине </w:t>
      </w:r>
      <w:r w:rsidRPr="00BE3097">
        <w:rPr>
          <w:rFonts w:ascii="Times New Roman" w:hAnsi="Times New Roman" w:cs="Times New Roman"/>
          <w:b/>
          <w:sz w:val="24"/>
          <w:szCs w:val="24"/>
        </w:rPr>
        <w:t>ОП.1</w:t>
      </w:r>
      <w:r w:rsidR="00310282">
        <w:rPr>
          <w:rFonts w:ascii="Times New Roman" w:hAnsi="Times New Roman" w:cs="Times New Roman"/>
          <w:b/>
          <w:sz w:val="24"/>
          <w:szCs w:val="24"/>
        </w:rPr>
        <w:t>7</w:t>
      </w:r>
      <w:r w:rsidRPr="00BE3097">
        <w:rPr>
          <w:rFonts w:ascii="Times New Roman" w:hAnsi="Times New Roman" w:cs="Times New Roman"/>
          <w:b/>
          <w:sz w:val="24"/>
          <w:szCs w:val="24"/>
        </w:rPr>
        <w:t xml:space="preserve"> Основы предпринимательской деятельности</w:t>
      </w:r>
      <w:r w:rsidR="00DF3C66">
        <w:rPr>
          <w:rFonts w:ascii="Times New Roman" w:hAnsi="Times New Roman" w:cs="Times New Roman"/>
          <w:b/>
          <w:sz w:val="24"/>
          <w:szCs w:val="24"/>
        </w:rPr>
        <w:t xml:space="preserve">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разделов и тем учебной дисциплины. </w:t>
      </w:r>
    </w:p>
    <w:p w:rsidR="00BE3097" w:rsidRPr="00FF270F" w:rsidRDefault="00BE3097" w:rsidP="00BE3097">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и закреплении теоретических знаний по основным разделам учебной дисциплины. </w:t>
      </w:r>
    </w:p>
    <w:p w:rsidR="00310282" w:rsidRDefault="00BE3097" w:rsidP="00BE3097">
      <w:pPr>
        <w:pStyle w:val="a4"/>
        <w:spacing w:after="0"/>
        <w:ind w:firstLine="709"/>
        <w:jc w:val="both"/>
        <w:rPr>
          <w:color w:val="000000"/>
        </w:rPr>
      </w:pPr>
      <w:r w:rsidRPr="00FF270F">
        <w:rPr>
          <w:color w:val="000000"/>
        </w:rPr>
        <w:t xml:space="preserve">Выполнение практических </w:t>
      </w:r>
      <w:r>
        <w:rPr>
          <w:color w:val="000000"/>
        </w:rPr>
        <w:t>занятий</w:t>
      </w:r>
      <w:r w:rsidRPr="00FF270F">
        <w:rPr>
          <w:color w:val="000000"/>
        </w:rPr>
        <w:t xml:space="preserve">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w:t>
      </w:r>
      <w:r w:rsidR="00310282">
        <w:rPr>
          <w:color w:val="000000"/>
        </w:rPr>
        <w:t xml:space="preserve">та, предусмотренных ФГОС СПО </w:t>
      </w:r>
      <w:r w:rsidR="00310282" w:rsidRPr="00310282">
        <w:rPr>
          <w:color w:val="000000"/>
        </w:rPr>
        <w:t xml:space="preserve">подготовки специалистов среднего звена по специальности </w:t>
      </w:r>
      <w:r w:rsidR="00310282" w:rsidRPr="00310282">
        <w:rPr>
          <w:b/>
          <w:color w:val="000000"/>
        </w:rPr>
        <w:t>23.02.08 Строительство железных дорог, путь и путевое хозяйство</w:t>
      </w:r>
      <w:r w:rsidR="00310282" w:rsidRPr="00310282">
        <w:rPr>
          <w:color w:val="000000"/>
        </w:rPr>
        <w:t xml:space="preserve">, входит в укрепленную группу профессий/специальностей </w:t>
      </w:r>
      <w:r w:rsidR="00310282" w:rsidRPr="00310282">
        <w:rPr>
          <w:b/>
          <w:color w:val="000000"/>
        </w:rPr>
        <w:t>23.00.00 ТЕХНИКА И ТЕХНОЛОГИЯ НАЗЕМНОГО ТРАНСПОРТА</w:t>
      </w:r>
      <w:r w:rsidR="00310282">
        <w:rPr>
          <w:b/>
          <w:color w:val="000000"/>
        </w:rPr>
        <w:t>.</w:t>
      </w:r>
    </w:p>
    <w:p w:rsidR="00BE3097" w:rsidRDefault="00BE3097" w:rsidP="00BE3097">
      <w:pPr>
        <w:pStyle w:val="a4"/>
        <w:spacing w:after="0"/>
        <w:ind w:firstLine="709"/>
        <w:jc w:val="both"/>
        <w:rPr>
          <w:color w:val="000000"/>
        </w:rPr>
      </w:pPr>
      <w:r w:rsidRPr="00FF270F">
        <w:rPr>
          <w:color w:val="000000"/>
        </w:rPr>
        <w:t xml:space="preserve">Учебным планом на практические </w:t>
      </w:r>
      <w:r>
        <w:rPr>
          <w:color w:val="000000"/>
        </w:rPr>
        <w:t xml:space="preserve">занятия </w:t>
      </w:r>
      <w:r w:rsidRPr="00FF270F">
        <w:rPr>
          <w:color w:val="000000"/>
        </w:rPr>
        <w:t xml:space="preserve">обучающихся предусмотрено </w:t>
      </w:r>
      <w:r>
        <w:rPr>
          <w:b/>
          <w:bCs/>
          <w:i/>
          <w:iCs/>
          <w:color w:val="000000"/>
        </w:rPr>
        <w:t xml:space="preserve">10 </w:t>
      </w:r>
      <w:r>
        <w:rPr>
          <w:color w:val="000000"/>
        </w:rPr>
        <w:t>часов</w:t>
      </w:r>
      <w:r w:rsidRPr="00FF270F">
        <w:rPr>
          <w:color w:val="000000"/>
        </w:rPr>
        <w:t xml:space="preserve">. </w:t>
      </w:r>
    </w:p>
    <w:tbl>
      <w:tblPr>
        <w:tblStyle w:val="a3"/>
        <w:tblW w:w="8926" w:type="dxa"/>
        <w:tblLayout w:type="fixed"/>
        <w:tblLook w:val="04A0" w:firstRow="1" w:lastRow="0" w:firstColumn="1" w:lastColumn="0" w:noHBand="0" w:noVBand="1"/>
      </w:tblPr>
      <w:tblGrid>
        <w:gridCol w:w="534"/>
        <w:gridCol w:w="3402"/>
        <w:gridCol w:w="3969"/>
        <w:gridCol w:w="1021"/>
      </w:tblGrid>
      <w:tr w:rsidR="00DF3C66" w:rsidRPr="009A195E" w:rsidTr="00DF3C66">
        <w:tc>
          <w:tcPr>
            <w:tcW w:w="534" w:type="dxa"/>
          </w:tcPr>
          <w:p w:rsidR="00DF3C66" w:rsidRPr="009A195E" w:rsidRDefault="00DF3C66" w:rsidP="009A195E">
            <w:pPr>
              <w:rPr>
                <w:rFonts w:ascii="Times New Roman" w:hAnsi="Times New Roman" w:cs="Times New Roman"/>
                <w:b/>
                <w:sz w:val="24"/>
                <w:szCs w:val="24"/>
              </w:rPr>
            </w:pPr>
            <w:r w:rsidRPr="009A195E">
              <w:rPr>
                <w:rFonts w:ascii="Times New Roman" w:hAnsi="Times New Roman" w:cs="Times New Roman"/>
                <w:b/>
                <w:sz w:val="24"/>
                <w:szCs w:val="24"/>
              </w:rPr>
              <w:t>№</w:t>
            </w:r>
          </w:p>
        </w:tc>
        <w:tc>
          <w:tcPr>
            <w:tcW w:w="3402" w:type="dxa"/>
          </w:tcPr>
          <w:p w:rsidR="00DF3C66" w:rsidRPr="009A195E" w:rsidRDefault="00DF3C66" w:rsidP="009A195E">
            <w:pPr>
              <w:rPr>
                <w:rFonts w:ascii="Times New Roman" w:hAnsi="Times New Roman" w:cs="Times New Roman"/>
                <w:b/>
                <w:sz w:val="24"/>
                <w:szCs w:val="24"/>
              </w:rPr>
            </w:pPr>
            <w:r>
              <w:rPr>
                <w:rFonts w:ascii="Times New Roman" w:hAnsi="Times New Roman" w:cs="Times New Roman"/>
                <w:b/>
                <w:sz w:val="24"/>
                <w:szCs w:val="24"/>
              </w:rPr>
              <w:t>Тема практического занятия</w:t>
            </w:r>
          </w:p>
        </w:tc>
        <w:tc>
          <w:tcPr>
            <w:tcW w:w="3969" w:type="dxa"/>
          </w:tcPr>
          <w:p w:rsidR="00DF3C66" w:rsidRPr="009A195E" w:rsidRDefault="00DF3C66" w:rsidP="009A195E">
            <w:pPr>
              <w:rPr>
                <w:rFonts w:ascii="Times New Roman" w:hAnsi="Times New Roman" w:cs="Times New Roman"/>
                <w:b/>
                <w:sz w:val="24"/>
                <w:szCs w:val="24"/>
              </w:rPr>
            </w:pPr>
            <w:r w:rsidRPr="009A195E">
              <w:rPr>
                <w:rFonts w:ascii="Times New Roman" w:hAnsi="Times New Roman" w:cs="Times New Roman"/>
                <w:b/>
                <w:sz w:val="24"/>
                <w:szCs w:val="24"/>
              </w:rPr>
              <w:t>Вид деятельности</w:t>
            </w:r>
          </w:p>
        </w:tc>
        <w:tc>
          <w:tcPr>
            <w:tcW w:w="1021" w:type="dxa"/>
          </w:tcPr>
          <w:p w:rsidR="00DF3C66" w:rsidRPr="009A195E" w:rsidRDefault="00DF3C66" w:rsidP="009A195E">
            <w:pPr>
              <w:rPr>
                <w:rFonts w:ascii="Times New Roman" w:hAnsi="Times New Roman" w:cs="Times New Roman"/>
                <w:b/>
                <w:sz w:val="24"/>
                <w:szCs w:val="24"/>
                <w:lang w:bidi="ru-RU"/>
              </w:rPr>
            </w:pPr>
            <w:r w:rsidRPr="009A195E">
              <w:rPr>
                <w:rFonts w:ascii="Times New Roman" w:hAnsi="Times New Roman" w:cs="Times New Roman"/>
                <w:b/>
                <w:sz w:val="24"/>
                <w:szCs w:val="24"/>
                <w:lang w:bidi="ru-RU"/>
              </w:rPr>
              <w:t>Количество часов</w:t>
            </w:r>
          </w:p>
        </w:tc>
      </w:tr>
      <w:tr w:rsidR="00DF3C66" w:rsidRPr="009A195E" w:rsidTr="00DF3C66">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1</w:t>
            </w:r>
          </w:p>
        </w:tc>
        <w:tc>
          <w:tcPr>
            <w:tcW w:w="3402" w:type="dxa"/>
          </w:tcPr>
          <w:p w:rsidR="00DF3C66" w:rsidRPr="009A195E" w:rsidRDefault="00DF3C66" w:rsidP="00DF3C66">
            <w:pPr>
              <w:rPr>
                <w:rFonts w:ascii="Times New Roman" w:hAnsi="Times New Roman" w:cs="Times New Roman"/>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xml:space="preserve">№ 1 </w:t>
            </w:r>
            <w:r w:rsidRPr="00873F5F">
              <w:rPr>
                <w:rFonts w:ascii="Times New Roman" w:hAnsi="Times New Roman" w:cs="Times New Roman"/>
                <w:bCs/>
                <w:sz w:val="24"/>
                <w:szCs w:val="24"/>
              </w:rPr>
              <w:t>«</w:t>
            </w:r>
            <w:r w:rsidRPr="00873F5F">
              <w:rPr>
                <w:rFonts w:ascii="Times New Roman" w:hAnsi="Times New Roman" w:cs="Times New Roman"/>
                <w:sz w:val="24"/>
                <w:szCs w:val="24"/>
              </w:rPr>
              <w:t>Выбор оптимальной организационно-правовой формы ведения бизнеса</w:t>
            </w:r>
            <w:r w:rsidRPr="00873F5F">
              <w:rPr>
                <w:rFonts w:ascii="Times New Roman" w:hAnsi="Times New Roman" w:cs="Times New Roman"/>
                <w:bCs/>
                <w:sz w:val="24"/>
                <w:szCs w:val="24"/>
              </w:rPr>
              <w:t>»</w:t>
            </w:r>
          </w:p>
        </w:tc>
        <w:tc>
          <w:tcPr>
            <w:tcW w:w="3969" w:type="dxa"/>
          </w:tcPr>
          <w:p w:rsidR="00DF3C66" w:rsidRPr="009A195E" w:rsidRDefault="00DF3C66" w:rsidP="009A195E">
            <w:pPr>
              <w:rPr>
                <w:rFonts w:ascii="Times New Roman" w:hAnsi="Times New Roman" w:cs="Times New Roman"/>
                <w:bCs/>
                <w:sz w:val="24"/>
                <w:szCs w:val="24"/>
              </w:rPr>
            </w:pPr>
            <w:r w:rsidRPr="009A195E">
              <w:rPr>
                <w:rFonts w:ascii="Times New Roman" w:hAnsi="Times New Roman" w:cs="Times New Roman"/>
                <w:bCs/>
                <w:sz w:val="24"/>
                <w:szCs w:val="24"/>
              </w:rPr>
              <w:t>1. Работа с наглядным и текстовым материалом и анализ нормативных документов бухгалтерского учета.</w:t>
            </w:r>
          </w:p>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bCs/>
                <w:sz w:val="24"/>
                <w:szCs w:val="24"/>
              </w:rPr>
              <w:t>2. Ответить на вопросы по данной теме.</w:t>
            </w:r>
          </w:p>
        </w:tc>
        <w:tc>
          <w:tcPr>
            <w:tcW w:w="1021"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DF3C66">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2</w:t>
            </w:r>
          </w:p>
        </w:tc>
        <w:tc>
          <w:tcPr>
            <w:tcW w:w="3402" w:type="dxa"/>
          </w:tcPr>
          <w:p w:rsidR="00DF3C66" w:rsidRPr="009A195E" w:rsidRDefault="00DF3C66" w:rsidP="009A195E">
            <w:pPr>
              <w:rPr>
                <w:rFonts w:ascii="Times New Roman" w:hAnsi="Times New Roman" w:cs="Times New Roman"/>
                <w:bCs/>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2</w:t>
            </w:r>
          </w:p>
          <w:p w:rsidR="00DF3C66" w:rsidRPr="009A195E" w:rsidRDefault="00DF3C66" w:rsidP="003F4F2F">
            <w:pPr>
              <w:rPr>
                <w:rFonts w:ascii="Times New Roman" w:hAnsi="Times New Roman" w:cs="Times New Roman"/>
                <w:sz w:val="24"/>
                <w:szCs w:val="24"/>
              </w:rPr>
            </w:pPr>
            <w:r w:rsidRPr="009A195E">
              <w:rPr>
                <w:rFonts w:ascii="Times New Roman" w:hAnsi="Times New Roman" w:cs="Times New Roman"/>
                <w:bCs/>
                <w:sz w:val="24"/>
                <w:szCs w:val="24"/>
              </w:rPr>
              <w:t>«</w:t>
            </w:r>
            <w:r w:rsidRPr="003F4F2F">
              <w:rPr>
                <w:rFonts w:ascii="Times New Roman" w:hAnsi="Times New Roman" w:cs="Times New Roman"/>
                <w:bCs/>
                <w:sz w:val="24"/>
                <w:szCs w:val="24"/>
              </w:rPr>
              <w:t xml:space="preserve">Расчет налогов при упрощенной системе </w:t>
            </w:r>
            <w:r>
              <w:rPr>
                <w:rFonts w:ascii="Times New Roman" w:hAnsi="Times New Roman" w:cs="Times New Roman"/>
                <w:bCs/>
                <w:sz w:val="24"/>
                <w:szCs w:val="24"/>
              </w:rPr>
              <w:t>налогообложения</w:t>
            </w:r>
            <w:r w:rsidRPr="009A195E">
              <w:rPr>
                <w:rFonts w:ascii="Times New Roman" w:hAnsi="Times New Roman" w:cs="Times New Roman"/>
                <w:bCs/>
                <w:sz w:val="24"/>
                <w:szCs w:val="24"/>
              </w:rPr>
              <w:t>».</w:t>
            </w:r>
          </w:p>
        </w:tc>
        <w:tc>
          <w:tcPr>
            <w:tcW w:w="3969" w:type="dxa"/>
          </w:tcPr>
          <w:p w:rsidR="00DF3C66" w:rsidRPr="009A195E" w:rsidRDefault="00DF3C66" w:rsidP="009A195E">
            <w:pPr>
              <w:numPr>
                <w:ilvl w:val="0"/>
                <w:numId w:val="1"/>
              </w:numPr>
              <w:tabs>
                <w:tab w:val="num" w:pos="317"/>
              </w:tabs>
              <w:rPr>
                <w:rFonts w:ascii="Times New Roman" w:hAnsi="Times New Roman" w:cs="Times New Roman"/>
                <w:bCs/>
                <w:sz w:val="24"/>
                <w:szCs w:val="24"/>
              </w:rPr>
            </w:pPr>
            <w:r w:rsidRPr="009A195E">
              <w:rPr>
                <w:rFonts w:ascii="Times New Roman" w:hAnsi="Times New Roman" w:cs="Times New Roman"/>
                <w:bCs/>
                <w:sz w:val="24"/>
                <w:szCs w:val="24"/>
              </w:rPr>
              <w:t>Ответить на вопросы по материалу.</w:t>
            </w:r>
          </w:p>
          <w:p w:rsidR="00DF3C66" w:rsidRPr="009A195E" w:rsidRDefault="00DF3C66" w:rsidP="009A195E">
            <w:pPr>
              <w:numPr>
                <w:ilvl w:val="0"/>
                <w:numId w:val="1"/>
              </w:numPr>
              <w:rPr>
                <w:rFonts w:ascii="Times New Roman" w:hAnsi="Times New Roman" w:cs="Times New Roman"/>
                <w:sz w:val="24"/>
                <w:szCs w:val="24"/>
              </w:rPr>
            </w:pPr>
            <w:r>
              <w:rPr>
                <w:rFonts w:ascii="Times New Roman" w:hAnsi="Times New Roman" w:cs="Times New Roman"/>
                <w:bCs/>
                <w:sz w:val="24"/>
                <w:szCs w:val="24"/>
              </w:rPr>
              <w:t>Дать</w:t>
            </w:r>
            <w:r w:rsidRPr="009A195E">
              <w:rPr>
                <w:rFonts w:ascii="Times New Roman" w:hAnsi="Times New Roman" w:cs="Times New Roman"/>
                <w:bCs/>
                <w:sz w:val="24"/>
                <w:szCs w:val="24"/>
              </w:rPr>
              <w:t xml:space="preserve"> характеристику основным терминам и определениям.</w:t>
            </w:r>
          </w:p>
        </w:tc>
        <w:tc>
          <w:tcPr>
            <w:tcW w:w="1021"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DF3C66">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3</w:t>
            </w:r>
          </w:p>
        </w:tc>
        <w:tc>
          <w:tcPr>
            <w:tcW w:w="3402" w:type="dxa"/>
          </w:tcPr>
          <w:p w:rsidR="00DF3C66" w:rsidRPr="009A195E" w:rsidRDefault="00DF3C66" w:rsidP="009A195E">
            <w:pPr>
              <w:rPr>
                <w:rFonts w:ascii="Times New Roman" w:hAnsi="Times New Roman" w:cs="Times New Roman"/>
                <w:bCs/>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3</w:t>
            </w:r>
          </w:p>
          <w:p w:rsidR="00DF3C66" w:rsidRPr="009A195E" w:rsidRDefault="00DF3C66" w:rsidP="005A172D">
            <w:pPr>
              <w:rPr>
                <w:rFonts w:ascii="Times New Roman" w:hAnsi="Times New Roman" w:cs="Times New Roman"/>
                <w:sz w:val="24"/>
                <w:szCs w:val="24"/>
              </w:rPr>
            </w:pPr>
            <w:r w:rsidRPr="009A195E">
              <w:rPr>
                <w:rFonts w:ascii="Times New Roman" w:hAnsi="Times New Roman" w:cs="Times New Roman"/>
                <w:sz w:val="24"/>
                <w:szCs w:val="24"/>
              </w:rPr>
              <w:t>«</w:t>
            </w:r>
            <w:r w:rsidRPr="005A172D">
              <w:rPr>
                <w:rFonts w:ascii="Times New Roman" w:hAnsi="Times New Roman" w:cs="Times New Roman"/>
                <w:sz w:val="24"/>
                <w:szCs w:val="24"/>
              </w:rPr>
              <w:t>Подготовка документации для регистрации бизнеса</w:t>
            </w:r>
            <w:r w:rsidRPr="009A195E">
              <w:rPr>
                <w:rFonts w:ascii="Times New Roman" w:hAnsi="Times New Roman" w:cs="Times New Roman"/>
                <w:sz w:val="24"/>
                <w:szCs w:val="24"/>
              </w:rPr>
              <w:t>».</w:t>
            </w:r>
          </w:p>
        </w:tc>
        <w:tc>
          <w:tcPr>
            <w:tcW w:w="3969" w:type="dxa"/>
          </w:tcPr>
          <w:p w:rsidR="00DF3C66" w:rsidRPr="009A195E" w:rsidRDefault="00DF3C66" w:rsidP="003F4F2F">
            <w:pPr>
              <w:rPr>
                <w:rFonts w:ascii="Times New Roman" w:hAnsi="Times New Roman" w:cs="Times New Roman"/>
                <w:bCs/>
                <w:sz w:val="24"/>
                <w:szCs w:val="24"/>
              </w:rPr>
            </w:pPr>
            <w:r w:rsidRPr="009A195E">
              <w:rPr>
                <w:rFonts w:ascii="Times New Roman" w:hAnsi="Times New Roman" w:cs="Times New Roman"/>
                <w:bCs/>
                <w:sz w:val="24"/>
                <w:szCs w:val="24"/>
              </w:rPr>
              <w:t>1.Работа с наглядным и текстовым материалом и анализ нормативных документов бухгалтерского учета.</w:t>
            </w:r>
            <w:r w:rsidRPr="009A195E">
              <w:rPr>
                <w:rFonts w:ascii="Times New Roman" w:hAnsi="Times New Roman" w:cs="Times New Roman"/>
                <w:sz w:val="24"/>
                <w:szCs w:val="24"/>
              </w:rPr>
              <w:t xml:space="preserve"> 2. </w:t>
            </w:r>
            <w:r>
              <w:rPr>
                <w:rFonts w:ascii="Times New Roman" w:hAnsi="Times New Roman" w:cs="Times New Roman"/>
                <w:sz w:val="24"/>
                <w:szCs w:val="24"/>
              </w:rPr>
              <w:t>Расчет налогов по упрощенной системе</w:t>
            </w:r>
            <w:r w:rsidRPr="009A195E">
              <w:rPr>
                <w:rFonts w:ascii="Times New Roman" w:hAnsi="Times New Roman" w:cs="Times New Roman"/>
                <w:sz w:val="24"/>
                <w:szCs w:val="24"/>
              </w:rPr>
              <w:t xml:space="preserve">. </w:t>
            </w:r>
          </w:p>
        </w:tc>
        <w:tc>
          <w:tcPr>
            <w:tcW w:w="1021"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DF3C66">
        <w:trPr>
          <w:trHeight w:val="1574"/>
        </w:trPr>
        <w:tc>
          <w:tcPr>
            <w:tcW w:w="534"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4</w:t>
            </w:r>
          </w:p>
        </w:tc>
        <w:tc>
          <w:tcPr>
            <w:tcW w:w="3402"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Практическое занятие № 4</w:t>
            </w:r>
          </w:p>
          <w:p w:rsidR="00DF3C66" w:rsidRPr="009A195E" w:rsidRDefault="00DF3C66" w:rsidP="005A172D">
            <w:pPr>
              <w:rPr>
                <w:rFonts w:ascii="Times New Roman" w:hAnsi="Times New Roman" w:cs="Times New Roman"/>
                <w:sz w:val="24"/>
                <w:szCs w:val="24"/>
              </w:rPr>
            </w:pPr>
            <w:r w:rsidRPr="009A195E">
              <w:rPr>
                <w:rFonts w:ascii="Times New Roman" w:hAnsi="Times New Roman" w:cs="Times New Roman"/>
                <w:sz w:val="24"/>
                <w:szCs w:val="24"/>
              </w:rPr>
              <w:t>«</w:t>
            </w:r>
            <w:r w:rsidRPr="005A172D">
              <w:rPr>
                <w:rFonts w:ascii="Times New Roman" w:hAnsi="Times New Roman" w:cs="Times New Roman"/>
                <w:sz w:val="24"/>
                <w:szCs w:val="24"/>
              </w:rPr>
              <w:t>Разработка бизнес-идеи, фирменного наименования и знака обслуживания собственного бизнеса</w:t>
            </w:r>
            <w:r w:rsidRPr="009A195E">
              <w:rPr>
                <w:rFonts w:ascii="Times New Roman" w:hAnsi="Times New Roman" w:cs="Times New Roman"/>
                <w:sz w:val="24"/>
                <w:szCs w:val="24"/>
              </w:rPr>
              <w:t>».</w:t>
            </w:r>
          </w:p>
        </w:tc>
        <w:tc>
          <w:tcPr>
            <w:tcW w:w="3969"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1. Рассмотрение и анализ данных таблицы по определенным показателям.</w:t>
            </w:r>
          </w:p>
          <w:p w:rsidR="00DF3C66" w:rsidRPr="009A195E" w:rsidRDefault="00DF3C66" w:rsidP="009A195E">
            <w:pPr>
              <w:rPr>
                <w:rFonts w:ascii="Times New Roman" w:hAnsi="Times New Roman" w:cs="Times New Roman"/>
                <w:bCs/>
                <w:i/>
                <w:sz w:val="24"/>
                <w:szCs w:val="24"/>
                <w:u w:val="single"/>
              </w:rPr>
            </w:pPr>
            <w:r w:rsidRPr="009A195E">
              <w:rPr>
                <w:rFonts w:ascii="Times New Roman" w:hAnsi="Times New Roman" w:cs="Times New Roman"/>
                <w:sz w:val="24"/>
                <w:szCs w:val="24"/>
              </w:rPr>
              <w:t>2.Занести в неё результаты группировки по показателям..</w:t>
            </w:r>
          </w:p>
        </w:tc>
        <w:tc>
          <w:tcPr>
            <w:tcW w:w="1021"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2</w:t>
            </w:r>
          </w:p>
        </w:tc>
      </w:tr>
      <w:tr w:rsidR="00DF3C66" w:rsidRPr="009A195E" w:rsidTr="00DF3C66">
        <w:tc>
          <w:tcPr>
            <w:tcW w:w="534"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5</w:t>
            </w:r>
          </w:p>
        </w:tc>
        <w:tc>
          <w:tcPr>
            <w:tcW w:w="3402"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 xml:space="preserve">Практическое занятие № </w:t>
            </w:r>
            <w:r>
              <w:rPr>
                <w:rFonts w:ascii="Times New Roman" w:hAnsi="Times New Roman" w:cs="Times New Roman"/>
                <w:sz w:val="24"/>
                <w:szCs w:val="24"/>
              </w:rPr>
              <w:t>5</w:t>
            </w:r>
          </w:p>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color w:val="000000"/>
                <w:sz w:val="24"/>
                <w:szCs w:val="24"/>
              </w:rPr>
              <w:t>«</w:t>
            </w:r>
            <w:r w:rsidRPr="005A172D">
              <w:rPr>
                <w:rFonts w:ascii="Times New Roman" w:hAnsi="Times New Roman" w:cs="Times New Roman"/>
                <w:color w:val="000000"/>
                <w:sz w:val="24"/>
                <w:szCs w:val="24"/>
              </w:rPr>
              <w:t>Разработка основных разделов бизнес-плана</w:t>
            </w:r>
            <w:r w:rsidRPr="009A195E">
              <w:rPr>
                <w:rFonts w:ascii="Times New Roman" w:hAnsi="Times New Roman" w:cs="Times New Roman"/>
                <w:color w:val="000000"/>
                <w:sz w:val="24"/>
                <w:szCs w:val="24"/>
              </w:rPr>
              <w:t>».</w:t>
            </w:r>
          </w:p>
          <w:p w:rsidR="00DF3C66" w:rsidRPr="009A195E" w:rsidRDefault="00DF3C66" w:rsidP="009A195E">
            <w:pPr>
              <w:rPr>
                <w:rFonts w:ascii="Times New Roman" w:hAnsi="Times New Roman" w:cs="Times New Roman"/>
                <w:sz w:val="24"/>
                <w:szCs w:val="24"/>
              </w:rPr>
            </w:pPr>
          </w:p>
        </w:tc>
        <w:tc>
          <w:tcPr>
            <w:tcW w:w="3969"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1. Рассмотрение и анализ данных таблицы по определенным показателям.</w:t>
            </w:r>
          </w:p>
          <w:p w:rsidR="00DF3C66" w:rsidRPr="009A195E" w:rsidRDefault="00DF3C66" w:rsidP="009A195E">
            <w:pPr>
              <w:rPr>
                <w:rFonts w:ascii="Times New Roman" w:hAnsi="Times New Roman" w:cs="Times New Roman"/>
                <w:bCs/>
                <w:i/>
                <w:sz w:val="24"/>
                <w:szCs w:val="24"/>
                <w:u w:val="single"/>
              </w:rPr>
            </w:pPr>
            <w:r w:rsidRPr="009A195E">
              <w:rPr>
                <w:rFonts w:ascii="Times New Roman" w:hAnsi="Times New Roman" w:cs="Times New Roman"/>
                <w:sz w:val="24"/>
                <w:szCs w:val="24"/>
              </w:rPr>
              <w:t>2.Занести в неё результаты группировки по показателям.</w:t>
            </w:r>
          </w:p>
        </w:tc>
        <w:tc>
          <w:tcPr>
            <w:tcW w:w="1021"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bl>
    <w:p w:rsidR="0002258D" w:rsidRPr="0033337A" w:rsidRDefault="0002258D">
      <w:pPr>
        <w:rPr>
          <w:rFonts w:ascii="Times New Roman" w:hAnsi="Times New Roman" w:cs="Times New Roman"/>
          <w:sz w:val="24"/>
          <w:szCs w:val="24"/>
        </w:rPr>
      </w:pPr>
    </w:p>
    <w:p w:rsidR="003F4F2F" w:rsidRDefault="003F4F2F" w:rsidP="00F23A76">
      <w:pPr>
        <w:rPr>
          <w:rFonts w:ascii="Times New Roman" w:hAnsi="Times New Roman" w:cs="Times New Roman"/>
          <w:b/>
          <w:bCs/>
          <w:sz w:val="24"/>
          <w:szCs w:val="24"/>
        </w:rPr>
      </w:pPr>
    </w:p>
    <w:p w:rsidR="003F4F2F" w:rsidRDefault="003F4F2F" w:rsidP="00F23A76">
      <w:pPr>
        <w:rPr>
          <w:rFonts w:ascii="Times New Roman" w:hAnsi="Times New Roman" w:cs="Times New Roman"/>
          <w:b/>
          <w:bCs/>
          <w:sz w:val="24"/>
          <w:szCs w:val="24"/>
        </w:rPr>
      </w:pPr>
    </w:p>
    <w:p w:rsidR="003F4F2F" w:rsidRDefault="003F4F2F" w:rsidP="00F23A76">
      <w:pPr>
        <w:rPr>
          <w:rFonts w:ascii="Times New Roman" w:hAnsi="Times New Roman" w:cs="Times New Roman"/>
          <w:b/>
          <w:bCs/>
          <w:sz w:val="24"/>
          <w:szCs w:val="24"/>
        </w:rPr>
      </w:pPr>
    </w:p>
    <w:p w:rsidR="003F4F2F" w:rsidRDefault="003F4F2F" w:rsidP="00F23A76">
      <w:pPr>
        <w:rPr>
          <w:rFonts w:ascii="Times New Roman" w:hAnsi="Times New Roman" w:cs="Times New Roman"/>
          <w:b/>
          <w:bCs/>
          <w:sz w:val="24"/>
          <w:szCs w:val="24"/>
        </w:rPr>
      </w:pPr>
    </w:p>
    <w:p w:rsidR="00F23A76" w:rsidRPr="0033337A" w:rsidRDefault="00F23A76" w:rsidP="00F23A76">
      <w:pPr>
        <w:rPr>
          <w:rFonts w:ascii="Times New Roman" w:hAnsi="Times New Roman" w:cs="Times New Roman"/>
          <w:sz w:val="24"/>
          <w:szCs w:val="24"/>
        </w:rPr>
      </w:pPr>
      <w:r w:rsidRPr="0033337A">
        <w:rPr>
          <w:rFonts w:ascii="Times New Roman" w:hAnsi="Times New Roman" w:cs="Times New Roman"/>
          <w:b/>
          <w:bCs/>
          <w:sz w:val="24"/>
          <w:szCs w:val="24"/>
        </w:rPr>
        <w:t>Практическ</w:t>
      </w:r>
      <w:r w:rsidR="00DF3C66">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 1 «Выбор оптимальной организационно-правовой формы ведения бизнеса»</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b/>
          <w:bCs/>
          <w:sz w:val="24"/>
          <w:szCs w:val="24"/>
          <w:u w:val="single"/>
        </w:rPr>
        <w:t>Цель: </w:t>
      </w:r>
      <w:r w:rsidRPr="0033337A">
        <w:rPr>
          <w:rFonts w:ascii="Times New Roman" w:hAnsi="Times New Roman" w:cs="Times New Roman"/>
          <w:sz w:val="24"/>
          <w:szCs w:val="24"/>
        </w:rPr>
        <w:t>Формирование умения выбирать оптимальную организационно-правовую форму для организации бизнеса, используя знания отличительные особенности организационно-правовых форм</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Кейс: выбор оптимальной организационно-правовой формы ведения бизнеса</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u w:val="single"/>
        </w:rPr>
        <w:t>Задание:</w:t>
      </w:r>
    </w:p>
    <w:p w:rsidR="00F23A76" w:rsidRPr="0033337A" w:rsidRDefault="00F23A76" w:rsidP="0033337A">
      <w:pPr>
        <w:numPr>
          <w:ilvl w:val="0"/>
          <w:numId w:val="30"/>
        </w:num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Изучите ситуацию</w:t>
      </w:r>
    </w:p>
    <w:p w:rsidR="00F23A76" w:rsidRPr="0033337A" w:rsidRDefault="00F23A76" w:rsidP="0033337A">
      <w:pPr>
        <w:numPr>
          <w:ilvl w:val="0"/>
          <w:numId w:val="30"/>
        </w:num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Ответьте на 6 вопросов по ситуации</w:t>
      </w:r>
    </w:p>
    <w:p w:rsidR="00F23A76" w:rsidRPr="0033337A" w:rsidRDefault="00F23A76" w:rsidP="0033337A">
      <w:pPr>
        <w:numPr>
          <w:ilvl w:val="0"/>
          <w:numId w:val="30"/>
        </w:num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Сделайте выводы (назовите и обоснуйте выбор организационно-правовой формы)</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u w:val="single"/>
        </w:rPr>
        <w:t>Ситуация</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Самохвалова Мария Ивановна, работающая много лет в школе учителем русского языка и литературы, решила организовать собственный бизнес – «Бюро «Няня».</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Бюро «Няня» готово предоставлять следующие услуги:</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 домашний репетитор;</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 «няня продленного дня».</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Мария Ивановна располагает всем необходимым для того, чтобы бизнес был успешным: за многолетний опыт работы в школе у нее сложилась положительная репутация, к ней идут за советом родители, которым необходима помощь в вопросах воспитания детей, у нее много знакомых учителей, вышедших на пенсию и готовых подзаработать, занимаясь с детьми индивидуально на дому.</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Перед Марией Ивановной стоит непростая задача – определиться, в какой форме можно организовать данный бизнес? И можно ли вообще заниматься бизнесом, будучи штатным учителем в школе?</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1) Может ли Мария Ивановна совмещать бизнес и работу учителя?</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2) Мария Ивановна слышала, что такой бизнес можно организовать только в форме ООО</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3) Хотелось бы применять специальные режимы налогообложения (они ведь проще). А они предполагаются только для ИП…</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4) Мария Ивановна может открыть ООО по своему домашнему адресу?</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5) Подруга предлагает Марии Ивановне использовать часть ее нежилого помещения под офис, где «Бюро «Няня» могло бы разместить свой офис. Марии Ивановне этот вариант очень нравится. Но при этом подруга предлагает включить ее в состав партнеров по бизнесу. Возможно ли построение таких партнерских отношений при регистрации ИП?</w:t>
      </w:r>
    </w:p>
    <w:p w:rsidR="00F23A76" w:rsidRPr="0033337A" w:rsidRDefault="00F23A76" w:rsidP="0033337A">
      <w:pPr>
        <w:spacing w:after="0" w:line="240" w:lineRule="auto"/>
        <w:rPr>
          <w:rFonts w:ascii="Times New Roman" w:hAnsi="Times New Roman" w:cs="Times New Roman"/>
          <w:sz w:val="24"/>
          <w:szCs w:val="24"/>
        </w:rPr>
      </w:pPr>
      <w:r w:rsidRPr="0033337A">
        <w:rPr>
          <w:rFonts w:ascii="Times New Roman" w:hAnsi="Times New Roman" w:cs="Times New Roman"/>
          <w:sz w:val="24"/>
          <w:szCs w:val="24"/>
        </w:rPr>
        <w:t>6) Пугают размеры возможных штрафов. Ведь размеры штрафов для ООО в 10 раз превышают размеры штрафов для ИП. Знакомые настрадались, имея розничный магазинчик в форме ООО.</w:t>
      </w:r>
    </w:p>
    <w:p w:rsidR="000F60EB" w:rsidRDefault="000F60EB" w:rsidP="00F23A76">
      <w:pPr>
        <w:rPr>
          <w:rFonts w:ascii="Times New Roman" w:hAnsi="Times New Roman" w:cs="Times New Roman"/>
          <w:b/>
          <w:bCs/>
          <w:sz w:val="24"/>
          <w:szCs w:val="24"/>
        </w:rPr>
      </w:pPr>
    </w:p>
    <w:p w:rsidR="00F23A76" w:rsidRDefault="00DF3C66" w:rsidP="003F4F2F">
      <w:pPr>
        <w:spacing w:after="0" w:line="240" w:lineRule="auto"/>
        <w:contextualSpacing/>
        <w:rPr>
          <w:rFonts w:ascii="Times New Roman" w:hAnsi="Times New Roman" w:cs="Times New Roman"/>
          <w:b/>
          <w:bCs/>
          <w:sz w:val="24"/>
          <w:szCs w:val="24"/>
        </w:rPr>
      </w:pPr>
      <w:r w:rsidRPr="0033337A">
        <w:rPr>
          <w:rFonts w:ascii="Times New Roman" w:hAnsi="Times New Roman" w:cs="Times New Roman"/>
          <w:b/>
          <w:bCs/>
          <w:sz w:val="24"/>
          <w:szCs w:val="24"/>
        </w:rPr>
        <w:t>Практическ</w:t>
      </w:r>
      <w:r>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w:t>
      </w:r>
      <w:r w:rsidR="00F23A76" w:rsidRPr="0033337A">
        <w:rPr>
          <w:rFonts w:ascii="Times New Roman" w:hAnsi="Times New Roman" w:cs="Times New Roman"/>
          <w:b/>
          <w:bCs/>
          <w:sz w:val="24"/>
          <w:szCs w:val="24"/>
        </w:rPr>
        <w:t>№ 2 «</w:t>
      </w:r>
      <w:r w:rsidR="003F4F2F" w:rsidRPr="003F4F2F">
        <w:rPr>
          <w:rFonts w:ascii="Times New Roman" w:hAnsi="Times New Roman" w:cs="Times New Roman"/>
          <w:b/>
          <w:bCs/>
          <w:sz w:val="24"/>
          <w:szCs w:val="24"/>
        </w:rPr>
        <w:t xml:space="preserve">Расчет налогов при упрощенной системе </w:t>
      </w:r>
      <w:r w:rsidR="003F4F2F">
        <w:rPr>
          <w:rFonts w:ascii="Times New Roman" w:hAnsi="Times New Roman" w:cs="Times New Roman"/>
          <w:b/>
          <w:bCs/>
          <w:sz w:val="24"/>
          <w:szCs w:val="24"/>
        </w:rPr>
        <w:t>налогообложения</w:t>
      </w:r>
      <w:r w:rsidR="00F23A76" w:rsidRPr="0033337A">
        <w:rPr>
          <w:rFonts w:ascii="Times New Roman" w:hAnsi="Times New Roman" w:cs="Times New Roman"/>
          <w:b/>
          <w:bCs/>
          <w:sz w:val="24"/>
          <w:szCs w:val="24"/>
        </w:rPr>
        <w:t>»</w:t>
      </w:r>
      <w:r w:rsidR="003F4F2F">
        <w:rPr>
          <w:rFonts w:ascii="Times New Roman" w:hAnsi="Times New Roman" w:cs="Times New Roman"/>
          <w:b/>
          <w:bCs/>
          <w:sz w:val="24"/>
          <w:szCs w:val="24"/>
        </w:rPr>
        <w:t>.</w:t>
      </w:r>
    </w:p>
    <w:p w:rsidR="003F4F2F" w:rsidRPr="00DF3C66" w:rsidRDefault="003F4F2F" w:rsidP="001424EE">
      <w:pPr>
        <w:pStyle w:val="a8"/>
        <w:shd w:val="clear" w:color="auto" w:fill="FFFFFF"/>
        <w:spacing w:before="0" w:beforeAutospacing="0" w:after="0" w:afterAutospacing="0"/>
        <w:contextualSpacing/>
        <w:rPr>
          <w:color w:val="000000"/>
          <w:sz w:val="20"/>
          <w:szCs w:val="20"/>
        </w:rPr>
      </w:pPr>
      <w:r w:rsidRPr="00DF3C66">
        <w:rPr>
          <w:i/>
          <w:iCs/>
          <w:color w:val="000000"/>
        </w:rPr>
        <w:t>Цель:</w:t>
      </w:r>
      <w:r w:rsidRPr="00DF3C66">
        <w:rPr>
          <w:color w:val="000000"/>
        </w:rPr>
        <w:t> Формирование умения определять налогоплательщиков, имеющих право применять специальные налоговые режимы; находить налоговую базу; исчислять единые налоги при применении специальных налоговых режимов;</w:t>
      </w:r>
    </w:p>
    <w:p w:rsidR="003F4F2F" w:rsidRPr="00DF3C66" w:rsidRDefault="003F4F2F" w:rsidP="001424EE">
      <w:pPr>
        <w:pStyle w:val="a8"/>
        <w:shd w:val="clear" w:color="auto" w:fill="FFFFFF"/>
        <w:spacing w:before="0" w:beforeAutospacing="0" w:after="0" w:afterAutospacing="0"/>
        <w:contextualSpacing/>
        <w:rPr>
          <w:color w:val="000000"/>
          <w:sz w:val="20"/>
          <w:szCs w:val="20"/>
        </w:rPr>
      </w:pPr>
      <w:r w:rsidRPr="00DF3C66">
        <w:rPr>
          <w:b/>
          <w:bCs/>
          <w:i/>
          <w:iCs/>
          <w:color w:val="000000"/>
        </w:rPr>
        <w:t>Порядок выполнения работы:</w:t>
      </w:r>
    </w:p>
    <w:p w:rsidR="003F4F2F" w:rsidRPr="001424EE" w:rsidRDefault="003F4F2F" w:rsidP="001424EE">
      <w:pPr>
        <w:pStyle w:val="a8"/>
        <w:shd w:val="clear" w:color="auto" w:fill="FFFFFF"/>
        <w:spacing w:before="0" w:beforeAutospacing="0" w:after="0" w:afterAutospacing="0"/>
        <w:contextualSpacing/>
        <w:rPr>
          <w:color w:val="000000"/>
          <w:sz w:val="20"/>
          <w:szCs w:val="20"/>
        </w:rPr>
      </w:pPr>
      <w:r w:rsidRPr="001424EE">
        <w:rPr>
          <w:b/>
          <w:bCs/>
          <w:i/>
          <w:iCs/>
          <w:color w:val="000000"/>
        </w:rPr>
        <w:t>1.</w:t>
      </w:r>
      <w:r w:rsidR="001424EE">
        <w:rPr>
          <w:b/>
          <w:bCs/>
          <w:i/>
          <w:iCs/>
          <w:color w:val="000000"/>
          <w:sz w:val="14"/>
          <w:szCs w:val="14"/>
        </w:rPr>
        <w:t>  </w:t>
      </w:r>
      <w:r w:rsidRPr="001424EE">
        <w:rPr>
          <w:b/>
          <w:bCs/>
          <w:i/>
          <w:iCs/>
          <w:color w:val="000000"/>
        </w:rPr>
        <w:t>Изучить примеры определения суммы налога, подлежащего уплате при применении УСН.</w:t>
      </w:r>
    </w:p>
    <w:p w:rsidR="003F4F2F" w:rsidRPr="001424EE" w:rsidRDefault="003F4F2F" w:rsidP="001424EE">
      <w:pPr>
        <w:pStyle w:val="a8"/>
        <w:shd w:val="clear" w:color="auto" w:fill="FFFFFF"/>
        <w:spacing w:before="0" w:beforeAutospacing="0" w:after="0" w:afterAutospacing="0"/>
        <w:contextualSpacing/>
        <w:rPr>
          <w:color w:val="000000"/>
          <w:sz w:val="20"/>
          <w:szCs w:val="20"/>
        </w:rPr>
      </w:pPr>
      <w:r w:rsidRPr="001424EE">
        <w:rPr>
          <w:b/>
          <w:bCs/>
          <w:i/>
          <w:iCs/>
          <w:color w:val="000000"/>
        </w:rPr>
        <w:t>2.</w:t>
      </w:r>
      <w:r w:rsidR="001424EE">
        <w:rPr>
          <w:b/>
          <w:bCs/>
          <w:i/>
          <w:iCs/>
          <w:color w:val="000000"/>
          <w:sz w:val="14"/>
          <w:szCs w:val="14"/>
        </w:rPr>
        <w:t>   </w:t>
      </w:r>
      <w:r w:rsidRPr="001424EE">
        <w:rPr>
          <w:b/>
          <w:bCs/>
          <w:i/>
          <w:iCs/>
          <w:color w:val="000000"/>
          <w:sz w:val="14"/>
          <w:szCs w:val="14"/>
        </w:rPr>
        <w:t> </w:t>
      </w:r>
      <w:r w:rsidRPr="001424EE">
        <w:rPr>
          <w:b/>
          <w:bCs/>
          <w:i/>
          <w:iCs/>
          <w:color w:val="000000"/>
        </w:rPr>
        <w:t>Выполнить практические задания</w:t>
      </w:r>
    </w:p>
    <w:p w:rsidR="003F4F2F" w:rsidRPr="001424EE" w:rsidRDefault="003F4F2F" w:rsidP="001424EE">
      <w:pPr>
        <w:pStyle w:val="a8"/>
        <w:shd w:val="clear" w:color="auto" w:fill="FFFFFF"/>
        <w:spacing w:before="0" w:beforeAutospacing="0" w:after="0" w:afterAutospacing="0"/>
        <w:contextualSpacing/>
        <w:rPr>
          <w:color w:val="000000"/>
          <w:sz w:val="20"/>
          <w:szCs w:val="20"/>
        </w:rPr>
      </w:pPr>
      <w:r w:rsidRPr="001424EE">
        <w:rPr>
          <w:b/>
          <w:bCs/>
          <w:color w:val="000000"/>
        </w:rPr>
        <w:t>Пример 1.</w:t>
      </w:r>
      <w:r w:rsidRPr="001424EE">
        <w:rPr>
          <w:color w:val="000000"/>
        </w:rPr>
        <w:t> Фирма перешла на упрощенную систему налогообложения с 1 января 2004 г. В первый же год работы был получен убыток в сумме 13 000 руб. Фирма уплатила минимальный налог с доходов в сумме 500 руб. Общая сумма убытков по итогам 2004 г. составила 13 500 руб. (13 000 + 500).</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В 2005 г. доходы фирмы составили 40 000 руб., а расходы - 35 000 руб. Налоговая база равна:</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40 000 руб. - 35 000 руб. = 5000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Фирма имеет право уменьшить налоговую базу не более чем на 30%:</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5000 руб. x 30% = 1500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Часть убытка в сумме 1500 руб. принимается в уменьшение налоговой базы:</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5000 руб. - 1500 руб. = 3500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Единый налог исчисляется в сумме 525 руб. (3500 руб. x 15%).</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Минимальный налог равен 400 руб. (40 000 руб. x 1%). Следовательно, фирма уплачивает единый налог в сумме 525 руб., рассчитанный в обычном порядке.</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Оставшаяся часть убытка - 12 000 руб. (13 500 - 1500) - переносится на следующие налоговые периоды.</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Как правило, фирмам выгодно платить единый налог. Он заменяет основные платежи в бюджет (ЕСН, налог на прибыль, НДС). Но особенно большая экономия на налогах получается, если у вашей фирмы большая прибыль, то есть при высоком уровне рентабельности.</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С нее приходится платить налог на прибыль. Он рассчитывается по ставке 20%. Если же платить единый налог с разницы между доходами и расходами, то его ставка равна всего 15%.</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Кроме того, вам не придется платить еще и ЕСН, НДС и налог на имущество. А если вы выберете уплату единого налога с доходов, то его сумму вы сможете уменьшить на сумму уплаченных взносов на обязательное пенсионное страхование (но не более чем наполовину).</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b/>
          <w:bCs/>
          <w:color w:val="000000"/>
        </w:rPr>
        <w:t>Пример 2 Фирма торгует в розницу.</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В 2008 г. доход фирмы составил 1 770 000 руб. (в том числе НДС - 270 000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Покупная стоимость товаров - 944 000 руб. (в том числе НДС - 144 000 руб.). В 2008 г. сотрудникам фирмы выплачена зарплата 200 000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Рассмотрим, что выгоднее: платить все налоги или работать по упрощенной системе.</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Если фирма платит все налоги, то нужно заплатить:</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Ø        ЕСН и взносы в Пенсионный фонд;</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Ø        НДС;</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Ø        налог на прибыль.</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ЕСН и взносы в Пенсионный фонд равны:</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200 000 руб. x 26% = 52 000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Фирма может уменьшить НДС к уплате на сумму налога, которая перечислена поставщикам за товары (144 000 руб.). В результате в бюджет надо заплатить:</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270 000 руб. - 144 000 руб. = 126 000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Прибыль фирмы составит: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(1 770 000 руб. - 270 000 руб.) - (944 000 руб. - 144 000 руб.) - 200 000 руб. - 52000 руб. = 448 000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Рассчитаем налог на прибыль:</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448 000 руб. x 20% = 89600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Всего фирма заплатит в бюджет: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52000 руб. + 126 000 руб. + 89600 руб. = 267600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Если фирма работает по упрощенной системе, то она может платить единый налог с доходов или с разницы между доходами и расходами.</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Если фирма платит единый налог с доходов, сумма единого налога составит: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1 770 000 руб. x 6% = 106 200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Кроме того, с заработной платы сотрудников нужно заплатить взносы в Пенсионный фонд:</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200 000 руб. x 14% = 28 000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Сумму единого налога можно уменьшить на сумму страховых взносов, уплаченных в Пенсионный фонд (но не более чем наполовину).</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106 200 руб.</w:t>
      </w:r>
      <w:proofErr w:type="gramStart"/>
      <w:r>
        <w:rPr>
          <w:color w:val="000000"/>
        </w:rPr>
        <w:t xml:space="preserve"> :</w:t>
      </w:r>
      <w:proofErr w:type="gramEnd"/>
      <w:r>
        <w:rPr>
          <w:color w:val="000000"/>
        </w:rPr>
        <w:t xml:space="preserve"> 2 = 53 100 руб. Это больше, чем 28 000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Сумма единого налога к уплате составит: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106 200 руб. - 28 000 руб. = 78 200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Всего фирма заплатит: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78 200 руб. + 28 000 руб. = 106 200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Если фирма платит единый налог с разницы между доходами и расходами, сумма единого налога составит: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(1 770 000 руб. - 944 000 руб. - 200 000 руб. - 28 000 руб.) x 15% = 89 700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Всего фирма заплатит: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89 700 руб. + 28 000 руб. = 117 700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Как видим, фирме выгоднее применять упрощенную систему. Причем единый налог лучше рассчитать с разницы между доходами и расходами. В этом случае фирма сэкономит:</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285 520 руб. - 106 200 руб. = 179 320 руб.</w:t>
      </w:r>
    </w:p>
    <w:p w:rsidR="003F4F2F" w:rsidRDefault="003F4F2F" w:rsidP="003F4F2F">
      <w:pPr>
        <w:pStyle w:val="a8"/>
        <w:shd w:val="clear" w:color="auto" w:fill="FFFFFF"/>
        <w:spacing w:before="0" w:beforeAutospacing="0" w:after="0" w:afterAutospacing="0"/>
        <w:contextualSpacing/>
        <w:rPr>
          <w:rFonts w:ascii="Arial" w:hAnsi="Arial" w:cs="Arial"/>
          <w:color w:val="000000"/>
          <w:sz w:val="20"/>
          <w:szCs w:val="20"/>
        </w:rPr>
      </w:pPr>
      <w:r>
        <w:rPr>
          <w:color w:val="000000"/>
        </w:rPr>
        <w:t>Если принимать единый налог с доходов по 6%, то экономия составит  179 320 рублей. Если же принимать доходы минус расходы, то экономия составит 267600 – 106200 = 161400 рублей.</w:t>
      </w:r>
    </w:p>
    <w:p w:rsidR="003F4F2F" w:rsidRPr="00DF3C66" w:rsidRDefault="003F4F2F" w:rsidP="003F4F2F">
      <w:pPr>
        <w:pStyle w:val="a8"/>
        <w:shd w:val="clear" w:color="auto" w:fill="FFFFFF"/>
        <w:spacing w:before="0" w:beforeAutospacing="0" w:after="0" w:afterAutospacing="0"/>
        <w:contextualSpacing/>
        <w:jc w:val="center"/>
        <w:rPr>
          <w:color w:val="000000"/>
          <w:sz w:val="20"/>
          <w:szCs w:val="20"/>
        </w:rPr>
      </w:pPr>
      <w:r w:rsidRPr="00DF3C66">
        <w:rPr>
          <w:i/>
          <w:iCs/>
          <w:color w:val="000000"/>
        </w:rPr>
        <w:t>Практические задания</w:t>
      </w:r>
    </w:p>
    <w:p w:rsidR="003F4F2F" w:rsidRDefault="003F4F2F" w:rsidP="003F4F2F">
      <w:pPr>
        <w:pStyle w:val="a8"/>
        <w:shd w:val="clear" w:color="auto" w:fill="FFFFFF"/>
        <w:spacing w:before="0" w:beforeAutospacing="0" w:after="0" w:afterAutospacing="0"/>
        <w:contextualSpacing/>
        <w:jc w:val="both"/>
        <w:rPr>
          <w:rFonts w:ascii="Arial" w:hAnsi="Arial" w:cs="Arial"/>
          <w:color w:val="000000"/>
          <w:sz w:val="20"/>
          <w:szCs w:val="20"/>
        </w:rPr>
      </w:pPr>
      <w:r>
        <w:rPr>
          <w:b/>
          <w:bCs/>
          <w:color w:val="000000"/>
        </w:rPr>
        <w:t>Задание 1. </w:t>
      </w:r>
      <w:r>
        <w:rPr>
          <w:color w:val="000000"/>
        </w:rPr>
        <w:t>Организация переведена на упрощенную систему налогообложения, объектом налогообложения признаны доходы, уменьшенные на сумму расходов. По итогам текущего года получен доход 350 000 руб., расходы составили 340 000 руб.</w:t>
      </w:r>
    </w:p>
    <w:p w:rsidR="003F4F2F" w:rsidRDefault="003F4F2F" w:rsidP="003F4F2F">
      <w:pPr>
        <w:pStyle w:val="a8"/>
        <w:shd w:val="clear" w:color="auto" w:fill="FFFFFF"/>
        <w:spacing w:before="0" w:beforeAutospacing="0" w:after="0" w:afterAutospacing="0"/>
        <w:contextualSpacing/>
        <w:jc w:val="both"/>
        <w:rPr>
          <w:rFonts w:ascii="Arial" w:hAnsi="Arial" w:cs="Arial"/>
          <w:color w:val="000000"/>
          <w:sz w:val="20"/>
          <w:szCs w:val="20"/>
        </w:rPr>
      </w:pPr>
      <w:r>
        <w:rPr>
          <w:i/>
          <w:iCs/>
          <w:color w:val="000000"/>
        </w:rPr>
        <w:t>Рассчитайте сумму единого налога, подлежащего уплате.</w:t>
      </w:r>
    </w:p>
    <w:p w:rsidR="003F4F2F" w:rsidRDefault="003F4F2F" w:rsidP="003F4F2F">
      <w:pPr>
        <w:pStyle w:val="a8"/>
        <w:shd w:val="clear" w:color="auto" w:fill="FFFFFF"/>
        <w:spacing w:before="0" w:beforeAutospacing="0" w:after="0" w:afterAutospacing="0"/>
        <w:contextualSpacing/>
        <w:jc w:val="both"/>
        <w:rPr>
          <w:rFonts w:ascii="Arial" w:hAnsi="Arial" w:cs="Arial"/>
          <w:color w:val="000000"/>
          <w:sz w:val="20"/>
          <w:szCs w:val="20"/>
        </w:rPr>
      </w:pPr>
      <w:r>
        <w:rPr>
          <w:b/>
          <w:bCs/>
          <w:color w:val="000000"/>
        </w:rPr>
        <w:t>Задание 2. </w:t>
      </w:r>
      <w:r>
        <w:rPr>
          <w:color w:val="000000"/>
        </w:rPr>
        <w:t>Организация применяет УСНО с 1 января текущего года. В качестве объекта налогообложения выбран доход. Сумм доходов за 1 кв. составила 1 200 000 руб. За этот период организация перечислила в ПФ 20 000 руб., а также выплатила пособие по временной нетрудоспособности 10 600 руб.</w:t>
      </w:r>
    </w:p>
    <w:p w:rsidR="003F4F2F" w:rsidRDefault="003F4F2F" w:rsidP="003F4F2F">
      <w:pPr>
        <w:pStyle w:val="a8"/>
        <w:shd w:val="clear" w:color="auto" w:fill="FFFFFF"/>
        <w:spacing w:before="0" w:beforeAutospacing="0" w:after="0" w:afterAutospacing="0"/>
        <w:contextualSpacing/>
        <w:jc w:val="both"/>
        <w:rPr>
          <w:rFonts w:ascii="Arial" w:hAnsi="Arial" w:cs="Arial"/>
          <w:color w:val="000000"/>
          <w:sz w:val="20"/>
          <w:szCs w:val="20"/>
        </w:rPr>
      </w:pPr>
      <w:r>
        <w:rPr>
          <w:i/>
          <w:iCs/>
          <w:color w:val="000000"/>
        </w:rPr>
        <w:t>Рассчитайте сумму налога, подлежащего уплате.</w:t>
      </w:r>
    </w:p>
    <w:p w:rsidR="00DF3C66" w:rsidRDefault="00DF3C66" w:rsidP="0033337A">
      <w:pPr>
        <w:shd w:val="clear" w:color="auto" w:fill="FFFFFF"/>
        <w:spacing w:after="0" w:line="240" w:lineRule="auto"/>
        <w:ind w:left="-360"/>
        <w:rPr>
          <w:rFonts w:ascii="Times New Roman" w:eastAsia="Times New Roman" w:hAnsi="Times New Roman" w:cs="Times New Roman"/>
          <w:b/>
          <w:bCs/>
          <w:color w:val="000000"/>
          <w:sz w:val="24"/>
          <w:szCs w:val="24"/>
          <w:lang w:eastAsia="ru-RU"/>
        </w:rPr>
      </w:pPr>
    </w:p>
    <w:p w:rsidR="00F23A76" w:rsidRPr="00F23A76" w:rsidRDefault="00DF3C66" w:rsidP="0033337A">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33337A">
        <w:rPr>
          <w:rFonts w:ascii="Times New Roman" w:hAnsi="Times New Roman" w:cs="Times New Roman"/>
          <w:b/>
          <w:bCs/>
          <w:sz w:val="24"/>
          <w:szCs w:val="24"/>
        </w:rPr>
        <w:t>Практическ</w:t>
      </w:r>
      <w:r>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w:t>
      </w:r>
      <w:r w:rsidR="00F23A76" w:rsidRPr="0033337A">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3 </w:t>
      </w:r>
      <w:r w:rsidRPr="00DF3C66">
        <w:rPr>
          <w:rFonts w:ascii="Times New Roman" w:hAnsi="Times New Roman" w:cs="Times New Roman"/>
          <w:b/>
          <w:sz w:val="24"/>
          <w:szCs w:val="24"/>
        </w:rPr>
        <w:t>«Подготовка документации для регистрации бизнеса</w:t>
      </w:r>
      <w:r w:rsidRPr="00DF3C66">
        <w:rPr>
          <w:rFonts w:ascii="Times New Roman" w:hAnsi="Times New Roman" w:cs="Times New Roman"/>
          <w:b/>
          <w:sz w:val="24"/>
          <w:szCs w:val="24"/>
        </w:rPr>
        <w:t>»</w:t>
      </w:r>
    </w:p>
    <w:p w:rsidR="00F23A76" w:rsidRPr="00F23A76" w:rsidRDefault="00F23A76" w:rsidP="00F23A76">
      <w:pPr>
        <w:shd w:val="clear" w:color="auto" w:fill="FFFFFF"/>
        <w:spacing w:after="0" w:line="240" w:lineRule="auto"/>
        <w:ind w:left="-360" w:firstLine="54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000000"/>
          <w:sz w:val="24"/>
          <w:szCs w:val="24"/>
          <w:lang w:eastAsia="ru-RU"/>
        </w:rPr>
        <w:t>Получение начального объем информации, необходимой предпринимателю, о правовых и экономических аспектах создания собственного предприятия; возможных проблемах и трудностях, с которыми сталкивается предприниматель в ходе своей деятельности, особенно на начальном этапе.</w:t>
      </w:r>
    </w:p>
    <w:p w:rsidR="00F23A76" w:rsidRPr="00F23A76" w:rsidRDefault="00F23A76" w:rsidP="00F23A76">
      <w:pPr>
        <w:shd w:val="clear" w:color="auto" w:fill="FFFFFF"/>
        <w:spacing w:after="0" w:line="240" w:lineRule="auto"/>
        <w:ind w:left="-360" w:firstLine="540"/>
        <w:jc w:val="both"/>
        <w:rPr>
          <w:rFonts w:ascii="Times New Roman" w:eastAsia="Times New Roman" w:hAnsi="Times New Roman" w:cs="Times New Roman"/>
          <w:color w:val="000000"/>
          <w:sz w:val="24"/>
          <w:szCs w:val="24"/>
          <w:lang w:eastAsia="ru-RU"/>
        </w:rPr>
      </w:pPr>
      <w:proofErr w:type="spellStart"/>
      <w:r w:rsidRPr="0033337A">
        <w:rPr>
          <w:rFonts w:ascii="Times New Roman" w:eastAsia="Times New Roman" w:hAnsi="Times New Roman" w:cs="Times New Roman"/>
          <w:color w:val="000000"/>
          <w:sz w:val="24"/>
          <w:szCs w:val="24"/>
          <w:lang w:eastAsia="ru-RU"/>
        </w:rPr>
        <w:t>Цeль</w:t>
      </w:r>
      <w:proofErr w:type="spellEnd"/>
      <w:r w:rsidRPr="0033337A">
        <w:rPr>
          <w:rFonts w:ascii="Times New Roman" w:eastAsia="Times New Roman" w:hAnsi="Times New Roman" w:cs="Times New Roman"/>
          <w:color w:val="000000"/>
          <w:sz w:val="24"/>
          <w:szCs w:val="24"/>
          <w:lang w:eastAsia="ru-RU"/>
        </w:rPr>
        <w:t xml:space="preserve"> </w:t>
      </w:r>
      <w:proofErr w:type="spellStart"/>
      <w:r w:rsidRPr="0033337A">
        <w:rPr>
          <w:rFonts w:ascii="Times New Roman" w:eastAsia="Times New Roman" w:hAnsi="Times New Roman" w:cs="Times New Roman"/>
          <w:color w:val="000000"/>
          <w:sz w:val="24"/>
          <w:szCs w:val="24"/>
          <w:lang w:eastAsia="ru-RU"/>
        </w:rPr>
        <w:t>рaботы</w:t>
      </w:r>
      <w:proofErr w:type="spellEnd"/>
      <w:r w:rsidRPr="0033337A">
        <w:rPr>
          <w:rFonts w:ascii="Times New Roman" w:eastAsia="Times New Roman" w:hAnsi="Times New Roman" w:cs="Times New Roman"/>
          <w:color w:val="000000"/>
          <w:sz w:val="24"/>
          <w:szCs w:val="24"/>
          <w:lang w:eastAsia="ru-RU"/>
        </w:rPr>
        <w:t>:</w:t>
      </w:r>
    </w:p>
    <w:p w:rsidR="00F23A76" w:rsidRPr="00F23A76" w:rsidRDefault="00F23A76" w:rsidP="00F23A76">
      <w:pPr>
        <w:numPr>
          <w:ilvl w:val="0"/>
          <w:numId w:val="33"/>
        </w:numPr>
        <w:shd w:val="clear" w:color="auto" w:fill="FFFFFF"/>
        <w:spacing w:before="30" w:after="30" w:line="240" w:lineRule="auto"/>
        <w:ind w:left="90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000000"/>
          <w:sz w:val="24"/>
          <w:szCs w:val="24"/>
          <w:lang w:eastAsia="ru-RU"/>
        </w:rPr>
        <w:t>Обобщить полученные знания о регистрации ИП и ООО В РФ.</w:t>
      </w:r>
    </w:p>
    <w:p w:rsidR="00F23A76" w:rsidRPr="00F23A76" w:rsidRDefault="00F23A76" w:rsidP="00F23A76">
      <w:pPr>
        <w:numPr>
          <w:ilvl w:val="0"/>
          <w:numId w:val="33"/>
        </w:numPr>
        <w:shd w:val="clear" w:color="auto" w:fill="FFFFFF"/>
        <w:spacing w:before="30" w:after="30" w:line="240" w:lineRule="auto"/>
        <w:ind w:left="90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000000"/>
          <w:sz w:val="24"/>
          <w:szCs w:val="24"/>
          <w:lang w:eastAsia="ru-RU"/>
        </w:rPr>
        <w:t>Научиться оформлять документы, необходимые для регистрации предпринимательской деятельности.</w:t>
      </w:r>
    </w:p>
    <w:p w:rsidR="00F23A76" w:rsidRPr="00F23A76" w:rsidRDefault="00F23A76" w:rsidP="00F23A76">
      <w:pPr>
        <w:shd w:val="clear" w:color="auto" w:fill="FFFFFF"/>
        <w:spacing w:after="0" w:line="240" w:lineRule="auto"/>
        <w:ind w:left="-360" w:firstLine="540"/>
        <w:jc w:val="both"/>
        <w:rPr>
          <w:rFonts w:ascii="Times New Roman" w:eastAsia="Times New Roman" w:hAnsi="Times New Roman" w:cs="Times New Roman"/>
          <w:color w:val="000000"/>
          <w:sz w:val="24"/>
          <w:szCs w:val="24"/>
          <w:lang w:eastAsia="ru-RU"/>
        </w:rPr>
      </w:pPr>
      <w:proofErr w:type="spellStart"/>
      <w:r w:rsidRPr="0033337A">
        <w:rPr>
          <w:rFonts w:ascii="Times New Roman" w:eastAsia="Times New Roman" w:hAnsi="Times New Roman" w:cs="Times New Roman"/>
          <w:b/>
          <w:bCs/>
          <w:color w:val="000000"/>
          <w:sz w:val="24"/>
          <w:szCs w:val="24"/>
          <w:lang w:eastAsia="ru-RU"/>
        </w:rPr>
        <w:t>Мeтодичeскиe</w:t>
      </w:r>
      <w:proofErr w:type="spellEnd"/>
      <w:r w:rsidRPr="0033337A">
        <w:rPr>
          <w:rFonts w:ascii="Times New Roman" w:eastAsia="Times New Roman" w:hAnsi="Times New Roman" w:cs="Times New Roman"/>
          <w:b/>
          <w:bCs/>
          <w:color w:val="000000"/>
          <w:sz w:val="24"/>
          <w:szCs w:val="24"/>
          <w:lang w:eastAsia="ru-RU"/>
        </w:rPr>
        <w:t xml:space="preserve"> </w:t>
      </w:r>
      <w:proofErr w:type="spellStart"/>
      <w:r w:rsidRPr="0033337A">
        <w:rPr>
          <w:rFonts w:ascii="Times New Roman" w:eastAsia="Times New Roman" w:hAnsi="Times New Roman" w:cs="Times New Roman"/>
          <w:b/>
          <w:bCs/>
          <w:color w:val="000000"/>
          <w:sz w:val="24"/>
          <w:szCs w:val="24"/>
          <w:lang w:eastAsia="ru-RU"/>
        </w:rPr>
        <w:t>укaзaния</w:t>
      </w:r>
      <w:proofErr w:type="spellEnd"/>
      <w:r w:rsidRPr="0033337A">
        <w:rPr>
          <w:rFonts w:ascii="Times New Roman" w:eastAsia="Times New Roman" w:hAnsi="Times New Roman" w:cs="Times New Roman"/>
          <w:b/>
          <w:bCs/>
          <w:color w:val="000000"/>
          <w:sz w:val="24"/>
          <w:szCs w:val="24"/>
          <w:lang w:eastAsia="ru-RU"/>
        </w:rPr>
        <w:t>:</w:t>
      </w:r>
    </w:p>
    <w:p w:rsidR="00F23A76" w:rsidRPr="00F23A76" w:rsidRDefault="00F23A76" w:rsidP="00F23A76">
      <w:pPr>
        <w:shd w:val="clear" w:color="auto" w:fill="FFFFFF"/>
        <w:spacing w:after="0" w:line="240" w:lineRule="auto"/>
        <w:ind w:left="-360" w:firstLine="54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000000"/>
          <w:sz w:val="24"/>
          <w:szCs w:val="24"/>
          <w:lang w:eastAsia="ru-RU"/>
        </w:rPr>
        <w:t> Два способа регистрации ИП</w:t>
      </w:r>
    </w:p>
    <w:tbl>
      <w:tblPr>
        <w:tblW w:w="12659" w:type="dxa"/>
        <w:tblInd w:w="-429" w:type="dxa"/>
        <w:shd w:val="clear" w:color="auto" w:fill="FFFFFF"/>
        <w:tblCellMar>
          <w:top w:w="15" w:type="dxa"/>
          <w:left w:w="15" w:type="dxa"/>
          <w:bottom w:w="15" w:type="dxa"/>
          <w:right w:w="15" w:type="dxa"/>
        </w:tblCellMar>
        <w:tblLook w:val="04A0" w:firstRow="1" w:lastRow="0" w:firstColumn="1" w:lastColumn="0" w:noHBand="0" w:noVBand="1"/>
      </w:tblPr>
      <w:tblGrid>
        <w:gridCol w:w="3041"/>
        <w:gridCol w:w="3679"/>
        <w:gridCol w:w="3062"/>
        <w:gridCol w:w="2877"/>
      </w:tblGrid>
      <w:tr w:rsidR="00F23A76" w:rsidRPr="00F23A76" w:rsidTr="0033337A">
        <w:trPr>
          <w:trHeight w:val="96"/>
          <w:tblHeader/>
        </w:trPr>
        <w:tc>
          <w:tcPr>
            <w:tcW w:w="3041" w:type="dxa"/>
            <w:tcBorders>
              <w:top w:val="single" w:sz="2" w:space="0" w:color="000000"/>
              <w:left w:val="single" w:sz="2" w:space="0" w:color="000000"/>
              <w:bottom w:val="single" w:sz="2" w:space="0" w:color="000000"/>
              <w:right w:val="single" w:sz="2" w:space="0" w:color="000000"/>
            </w:tcBorders>
            <w:shd w:val="clear" w:color="auto" w:fill="FFFFFF"/>
            <w:tcMar>
              <w:top w:w="224" w:type="dxa"/>
              <w:left w:w="224" w:type="dxa"/>
              <w:bottom w:w="224" w:type="dxa"/>
              <w:right w:w="224"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555555"/>
                <w:sz w:val="24"/>
                <w:szCs w:val="24"/>
                <w:lang w:eastAsia="ru-RU"/>
              </w:rPr>
              <w:t>Действия</w:t>
            </w:r>
          </w:p>
        </w:tc>
        <w:tc>
          <w:tcPr>
            <w:tcW w:w="3679" w:type="dxa"/>
            <w:tcBorders>
              <w:top w:val="single" w:sz="2" w:space="0" w:color="000000"/>
              <w:left w:val="single" w:sz="2" w:space="0" w:color="000000"/>
              <w:bottom w:val="single" w:sz="2" w:space="0" w:color="000000"/>
              <w:right w:val="single" w:sz="2" w:space="0" w:color="000000"/>
            </w:tcBorders>
            <w:shd w:val="clear" w:color="auto" w:fill="FFFFFF"/>
            <w:tcMar>
              <w:top w:w="224" w:type="dxa"/>
              <w:left w:w="224" w:type="dxa"/>
              <w:bottom w:w="224" w:type="dxa"/>
              <w:right w:w="224"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555555"/>
                <w:sz w:val="24"/>
                <w:szCs w:val="24"/>
                <w:lang w:eastAsia="ru-RU"/>
              </w:rPr>
              <w:t>Стоимость</w:t>
            </w:r>
          </w:p>
        </w:tc>
        <w:tc>
          <w:tcPr>
            <w:tcW w:w="3062" w:type="dxa"/>
            <w:tcBorders>
              <w:top w:val="single" w:sz="2" w:space="0" w:color="000000"/>
              <w:left w:val="single" w:sz="2" w:space="0" w:color="000000"/>
              <w:bottom w:val="single" w:sz="2" w:space="0" w:color="000000"/>
              <w:right w:val="single" w:sz="2" w:space="0" w:color="000000"/>
            </w:tcBorders>
            <w:shd w:val="clear" w:color="auto" w:fill="FFFFFF"/>
            <w:tcMar>
              <w:top w:w="224" w:type="dxa"/>
              <w:left w:w="224" w:type="dxa"/>
              <w:bottom w:w="224" w:type="dxa"/>
              <w:right w:w="224"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555555"/>
                <w:sz w:val="24"/>
                <w:szCs w:val="24"/>
                <w:lang w:eastAsia="ru-RU"/>
              </w:rPr>
              <w:t>Плюсы</w:t>
            </w:r>
          </w:p>
        </w:tc>
        <w:tc>
          <w:tcPr>
            <w:tcW w:w="2877" w:type="dxa"/>
            <w:tcBorders>
              <w:top w:val="single" w:sz="2" w:space="0" w:color="000000"/>
              <w:left w:val="single" w:sz="2" w:space="0" w:color="000000"/>
              <w:bottom w:val="single" w:sz="2" w:space="0" w:color="000000"/>
              <w:right w:val="single" w:sz="2" w:space="0" w:color="000000"/>
            </w:tcBorders>
            <w:shd w:val="clear" w:color="auto" w:fill="FFFFFF"/>
            <w:tcMar>
              <w:top w:w="224" w:type="dxa"/>
              <w:left w:w="224" w:type="dxa"/>
              <w:bottom w:w="224" w:type="dxa"/>
              <w:right w:w="224"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555555"/>
                <w:sz w:val="24"/>
                <w:szCs w:val="24"/>
                <w:lang w:eastAsia="ru-RU"/>
              </w:rPr>
              <w:t>Минусы</w:t>
            </w:r>
          </w:p>
        </w:tc>
      </w:tr>
      <w:tr w:rsidR="00F23A76" w:rsidRPr="00F23A76" w:rsidTr="0033337A">
        <w:tc>
          <w:tcPr>
            <w:tcW w:w="304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Регистрация ИП самостоятельно</w:t>
            </w:r>
          </w:p>
        </w:tc>
        <w:tc>
          <w:tcPr>
            <w:tcW w:w="367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333333"/>
                <w:sz w:val="24"/>
                <w:szCs w:val="24"/>
                <w:lang w:eastAsia="ru-RU"/>
              </w:rPr>
              <w:t>800 руб.</w:t>
            </w:r>
            <w:r w:rsidRPr="0033337A">
              <w:rPr>
                <w:rFonts w:ascii="Times New Roman" w:eastAsia="Times New Roman" w:hAnsi="Times New Roman" w:cs="Times New Roman"/>
                <w:color w:val="333333"/>
                <w:sz w:val="24"/>
                <w:szCs w:val="24"/>
                <w:lang w:eastAsia="ru-RU"/>
              </w:rPr>
              <w:t> – госпошлина за государственную регистрацию ИП</w:t>
            </w:r>
          </w:p>
        </w:tc>
        <w:tc>
          <w:tcPr>
            <w:tcW w:w="3062"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Получение опыта по подготовке документов и общению с регистрирующими органами.</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Отсутствие затрат на услуги регистраторов, а также времени, если регистрация осуществляется с помощью услуги ФНС «Онлайн регистрация ИП» или нашего сервиса.</w:t>
            </w:r>
          </w:p>
        </w:tc>
        <w:tc>
          <w:tcPr>
            <w:tcW w:w="287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Не выявлено, если соблюдать элементарные правила регистрации.</w:t>
            </w:r>
          </w:p>
        </w:tc>
      </w:tr>
      <w:tr w:rsidR="00F23A76" w:rsidRPr="00F23A76" w:rsidTr="0033337A">
        <w:tc>
          <w:tcPr>
            <w:tcW w:w="304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Регистрация ИП самостоятельно онлайн</w:t>
            </w:r>
          </w:p>
        </w:tc>
        <w:tc>
          <w:tcPr>
            <w:tcW w:w="367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333333"/>
                <w:sz w:val="24"/>
                <w:szCs w:val="24"/>
                <w:lang w:eastAsia="ru-RU"/>
              </w:rPr>
              <w:t>бесплатно</w:t>
            </w:r>
          </w:p>
        </w:tc>
        <w:tc>
          <w:tcPr>
            <w:tcW w:w="3062"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Отсутствие затрат на услуги регистраторов и госпошлину, а также времени на посещение налоговой.</w:t>
            </w:r>
          </w:p>
        </w:tc>
        <w:tc>
          <w:tcPr>
            <w:tcW w:w="287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Посредником выступает ограниченное количество банков.</w:t>
            </w:r>
          </w:p>
        </w:tc>
      </w:tr>
      <w:tr w:rsidR="00F23A76" w:rsidRPr="00F23A76" w:rsidTr="0033337A">
        <w:tc>
          <w:tcPr>
            <w:tcW w:w="304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Регистрация ИП через регистраторов</w:t>
            </w:r>
          </w:p>
        </w:tc>
        <w:tc>
          <w:tcPr>
            <w:tcW w:w="367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Цена на услуги регистраторов </w:t>
            </w:r>
            <w:r w:rsidRPr="0033337A">
              <w:rPr>
                <w:rFonts w:ascii="Times New Roman" w:eastAsia="Times New Roman" w:hAnsi="Times New Roman" w:cs="Times New Roman"/>
                <w:b/>
                <w:bCs/>
                <w:color w:val="333333"/>
                <w:sz w:val="24"/>
                <w:szCs w:val="24"/>
                <w:lang w:eastAsia="ru-RU"/>
              </w:rPr>
              <w:t>от 200 до 5 тыс.</w:t>
            </w:r>
            <w:r w:rsidRPr="0033337A">
              <w:rPr>
                <w:rFonts w:ascii="Times New Roman" w:eastAsia="Times New Roman" w:hAnsi="Times New Roman" w:cs="Times New Roman"/>
                <w:color w:val="333333"/>
                <w:sz w:val="24"/>
                <w:szCs w:val="24"/>
                <w:lang w:eastAsia="ru-RU"/>
              </w:rPr>
              <w:t> рублей</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 </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b/>
                <w:bCs/>
                <w:color w:val="333333"/>
                <w:sz w:val="24"/>
                <w:szCs w:val="24"/>
                <w:lang w:eastAsia="ru-RU"/>
              </w:rPr>
              <w:t>800 руб. </w:t>
            </w:r>
            <w:r w:rsidRPr="0033337A">
              <w:rPr>
                <w:rFonts w:ascii="Times New Roman" w:eastAsia="Times New Roman" w:hAnsi="Times New Roman" w:cs="Times New Roman"/>
                <w:color w:val="333333"/>
                <w:sz w:val="24"/>
                <w:szCs w:val="24"/>
                <w:lang w:eastAsia="ru-RU"/>
              </w:rPr>
              <w:t>– госпошлина за государственную регистрацию ИП</w:t>
            </w:r>
          </w:p>
        </w:tc>
        <w:tc>
          <w:tcPr>
            <w:tcW w:w="3062"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Вы можете стать ИП, не вставая с дивана.</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Экономия времени на изготовлении печати и открытии счёта.</w:t>
            </w:r>
          </w:p>
        </w:tc>
        <w:tc>
          <w:tcPr>
            <w:tcW w:w="287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Вы будете поверхностно знать процедуру регистрации.</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Риск оставления своих паспортных данных непонятно кому.</w:t>
            </w:r>
          </w:p>
          <w:p w:rsidR="00F23A76" w:rsidRPr="00F23A76" w:rsidRDefault="00F23A76" w:rsidP="00F23A76">
            <w:pPr>
              <w:spacing w:after="0" w:line="240" w:lineRule="auto"/>
              <w:ind w:firstLine="710"/>
              <w:jc w:val="both"/>
              <w:rPr>
                <w:rFonts w:ascii="Times New Roman" w:eastAsia="Times New Roman" w:hAnsi="Times New Roman" w:cs="Times New Roman"/>
                <w:color w:val="000000"/>
                <w:sz w:val="24"/>
                <w:szCs w:val="24"/>
                <w:lang w:eastAsia="ru-RU"/>
              </w:rPr>
            </w:pPr>
            <w:r w:rsidRPr="0033337A">
              <w:rPr>
                <w:rFonts w:ascii="Times New Roman" w:eastAsia="Times New Roman" w:hAnsi="Times New Roman" w:cs="Times New Roman"/>
                <w:color w:val="333333"/>
                <w:sz w:val="24"/>
                <w:szCs w:val="24"/>
                <w:lang w:eastAsia="ru-RU"/>
              </w:rPr>
              <w:t>Необходимость дополнительных расходов.</w:t>
            </w:r>
          </w:p>
        </w:tc>
      </w:tr>
    </w:tbl>
    <w:p w:rsidR="00F23A76" w:rsidRDefault="00F23A76" w:rsidP="00F77461">
      <w:pPr>
        <w:rPr>
          <w:rFonts w:ascii="Times New Roman" w:hAnsi="Times New Roman" w:cs="Times New Roman"/>
          <w:sz w:val="24"/>
          <w:szCs w:val="24"/>
        </w:rPr>
      </w:pPr>
    </w:p>
    <w:p w:rsidR="0033337A" w:rsidRPr="00DF3C66" w:rsidRDefault="0033337A" w:rsidP="00DF3C66">
      <w:pPr>
        <w:rPr>
          <w:rFonts w:ascii="Times New Roman" w:hAnsi="Times New Roman" w:cs="Times New Roman"/>
          <w:b/>
          <w:bCs/>
          <w:sz w:val="24"/>
          <w:szCs w:val="24"/>
        </w:rPr>
      </w:pPr>
      <w:r w:rsidRPr="0033337A">
        <w:rPr>
          <w:rFonts w:ascii="Times New Roman" w:hAnsi="Times New Roman" w:cs="Times New Roman"/>
          <w:b/>
          <w:bCs/>
          <w:sz w:val="24"/>
          <w:szCs w:val="24"/>
        </w:rPr>
        <w:t xml:space="preserve">Практическое занятие </w:t>
      </w:r>
      <w:r w:rsidR="00DF3C66">
        <w:rPr>
          <w:rFonts w:ascii="Times New Roman" w:hAnsi="Times New Roman" w:cs="Times New Roman"/>
          <w:b/>
          <w:bCs/>
          <w:sz w:val="24"/>
          <w:szCs w:val="24"/>
        </w:rPr>
        <w:t xml:space="preserve">№ </w:t>
      </w:r>
      <w:r w:rsidRPr="0033337A">
        <w:rPr>
          <w:rFonts w:ascii="Times New Roman" w:hAnsi="Times New Roman" w:cs="Times New Roman"/>
          <w:b/>
          <w:bCs/>
          <w:sz w:val="24"/>
          <w:szCs w:val="24"/>
        </w:rPr>
        <w:t xml:space="preserve">4  </w:t>
      </w:r>
      <w:r w:rsidR="00DF3C66" w:rsidRPr="0033337A">
        <w:rPr>
          <w:rFonts w:ascii="Times New Roman" w:hAnsi="Times New Roman" w:cs="Times New Roman"/>
          <w:sz w:val="24"/>
          <w:szCs w:val="24"/>
        </w:rPr>
        <w:t xml:space="preserve"> </w:t>
      </w:r>
      <w:r w:rsidRPr="00DF3C66">
        <w:rPr>
          <w:rFonts w:ascii="Times New Roman" w:hAnsi="Times New Roman" w:cs="Times New Roman"/>
          <w:b/>
          <w:sz w:val="24"/>
          <w:szCs w:val="24"/>
        </w:rPr>
        <w:t xml:space="preserve">«Разработка </w:t>
      </w:r>
      <w:proofErr w:type="gramStart"/>
      <w:r w:rsidRPr="00DF3C66">
        <w:rPr>
          <w:rFonts w:ascii="Times New Roman" w:hAnsi="Times New Roman" w:cs="Times New Roman"/>
          <w:b/>
          <w:sz w:val="24"/>
          <w:szCs w:val="24"/>
        </w:rPr>
        <w:t>бизнес-идеи</w:t>
      </w:r>
      <w:proofErr w:type="gramEnd"/>
      <w:r w:rsidRPr="00DF3C66">
        <w:rPr>
          <w:rFonts w:ascii="Times New Roman" w:hAnsi="Times New Roman" w:cs="Times New Roman"/>
          <w:b/>
          <w:sz w:val="24"/>
          <w:szCs w:val="24"/>
        </w:rPr>
        <w:t>, фирменного наименования и знака обслуживания собственного бизнеса».</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Учебные цели: </w:t>
      </w:r>
      <w:r w:rsidRPr="0033337A">
        <w:rPr>
          <w:rFonts w:ascii="Times New Roman" w:hAnsi="Times New Roman" w:cs="Times New Roman"/>
          <w:sz w:val="24"/>
          <w:szCs w:val="24"/>
        </w:rPr>
        <w:t>приобрести практические навыки разработки бизнес плана.</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Продолжительность занятия: </w:t>
      </w:r>
      <w:r w:rsidRPr="0033337A">
        <w:rPr>
          <w:rFonts w:ascii="Times New Roman" w:hAnsi="Times New Roman" w:cs="Times New Roman"/>
          <w:sz w:val="24"/>
          <w:szCs w:val="24"/>
        </w:rPr>
        <w:t>2 часа.</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Материалы, оборудование, ТСО, программное обеспечение, оснащение, раздаточный материал </w:t>
      </w:r>
      <w:r w:rsidRPr="0033337A">
        <w:rPr>
          <w:rFonts w:ascii="Times New Roman" w:hAnsi="Times New Roman" w:cs="Times New Roman"/>
          <w:sz w:val="24"/>
          <w:szCs w:val="24"/>
        </w:rPr>
        <w:t>ПК, мультимедийный проектор, карточки для выполнения заданий.</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Литература, информационное обеспечение</w:t>
      </w:r>
      <w:proofErr w:type="gramStart"/>
      <w:r w:rsidRPr="0033337A">
        <w:rPr>
          <w:rFonts w:ascii="Times New Roman" w:hAnsi="Times New Roman" w:cs="Times New Roman"/>
          <w:b/>
          <w:bCs/>
          <w:sz w:val="24"/>
          <w:szCs w:val="24"/>
        </w:rPr>
        <w:t xml:space="preserve"> :</w:t>
      </w:r>
      <w:proofErr w:type="gramEnd"/>
      <w:r w:rsidRPr="0033337A">
        <w:rPr>
          <w:rFonts w:ascii="Times New Roman" w:hAnsi="Times New Roman" w:cs="Times New Roman"/>
          <w:sz w:val="24"/>
          <w:szCs w:val="24"/>
        </w:rPr>
        <w:t xml:space="preserve"> Торосян Е.К., </w:t>
      </w:r>
      <w:proofErr w:type="spellStart"/>
      <w:r w:rsidRPr="0033337A">
        <w:rPr>
          <w:rFonts w:ascii="Times New Roman" w:hAnsi="Times New Roman" w:cs="Times New Roman"/>
          <w:sz w:val="24"/>
          <w:szCs w:val="24"/>
        </w:rPr>
        <w:t>Сажнева</w:t>
      </w:r>
      <w:proofErr w:type="spellEnd"/>
      <w:r w:rsidRPr="0033337A">
        <w:rPr>
          <w:rFonts w:ascii="Times New Roman" w:hAnsi="Times New Roman" w:cs="Times New Roman"/>
          <w:sz w:val="24"/>
          <w:szCs w:val="24"/>
        </w:rPr>
        <w:t xml:space="preserve"> Л.П., Зарубина Ж.Н. Основы предпринимательской деятельности. Учебное пособие.- СПб: Университет ИТМО, 2016</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Методические рекомендации по выполнению работы</w:t>
      </w:r>
      <w:r w:rsidRPr="0033337A">
        <w:rPr>
          <w:rFonts w:ascii="Times New Roman" w:hAnsi="Times New Roman" w:cs="Times New Roman"/>
          <w:sz w:val="24"/>
          <w:szCs w:val="24"/>
        </w:rPr>
        <w:t>: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Порядок выполнения работы</w:t>
      </w:r>
      <w:r w:rsidRPr="0033337A">
        <w:rPr>
          <w:rFonts w:ascii="Times New Roman" w:hAnsi="Times New Roman" w:cs="Times New Roman"/>
          <w:sz w:val="24"/>
          <w:szCs w:val="24"/>
        </w:rPr>
        <w:t>:</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1. Определитесь, какой именно продукт вы готовы предложить покупателю. Опишите его особенность, отличие от подобных предложений, уже существующих на рынке. Это могут быть его качественные характеристики, или ценовая политика, или особый метод продвижения к покупателю, дополнительные услуги. В этом же разделе укажите количество товара, которые вы сможете предложить за какой-либо период времени (например, за месяц).</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2. После того, как продукт приобрел четкие очертания, нужно выделить круг ваших потенциальных клиентов. Подумайте, кто будет покупать ваш продукт. Составьте портрет вашего покупателя: где он находится, каков уровень его дохода, почему он будет покупать ваш продукт, какое количество он сможет приобрести.</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3. Приглядитесь к своим конкурентам</w:t>
      </w:r>
      <w:r w:rsidRPr="0033337A">
        <w:rPr>
          <w:rFonts w:ascii="Times New Roman" w:hAnsi="Times New Roman" w:cs="Times New Roman"/>
          <w:b/>
          <w:bCs/>
          <w:sz w:val="24"/>
          <w:szCs w:val="24"/>
        </w:rPr>
        <w:t>:</w:t>
      </w:r>
      <w:r w:rsidRPr="0033337A">
        <w:rPr>
          <w:rFonts w:ascii="Times New Roman" w:hAnsi="Times New Roman" w:cs="Times New Roman"/>
          <w:sz w:val="24"/>
          <w:szCs w:val="24"/>
        </w:rPr>
        <w:t> какие у них преимущества перед вами. Учтите тот факт, что ваши потенциальные покупатели в данный момент уже пользуются аналогичными товарами ваших конкурентов. Какие методы вы сможете применить, чтобы привлечь их внимание к своей продукции?</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4. Продумайте месторасположение своего предприятия: оно должно быть доступным для ваших клиентов, и в то же время удобным для вас в смысле наличия необходимой инфраструктуры.</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5. Создайте организационную структуру своего бизнеса. Выделите основные блоки деятельности (например, закупка сырья, продажа готовой продукции, ведение бухгалтерского учета и т.д.). В зависимости от этого определите, сколько работников и какой квалификации вам потребуется. Разграничьте сферы ответственности и структуру подчиненности.</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6. Следующей стадией подготовки функционирования собственного бизнеса будет выбор материальной базы для создания условий возникновения вашей продукции. Какие ресурсы будут необходимы, какое оборудование нужно закупить, какое помещение потребуется – все это должно быть отражено в бизнес-плане до мелочей.</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7. Постарайтесь определить количественный объем вашей деятельности, в зависимости от производительности, графика работы, предполагаемого спроса на ваш товар. Результаты внесите в производственный план.</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8. Составьте календарный помесячный план расходов, включающий: </w:t>
      </w:r>
      <w:r w:rsidRPr="0033337A">
        <w:rPr>
          <w:rFonts w:ascii="Times New Roman" w:hAnsi="Times New Roman" w:cs="Times New Roman"/>
          <w:sz w:val="24"/>
          <w:szCs w:val="24"/>
        </w:rPr>
        <w:br/>
        <w:t>- этап первоначальных вложений до момента запуска собственного бизнеса – внесите все расходы на приобретение материальной базы, рекламу, привлечение работников, оформление необходимой документации; </w:t>
      </w:r>
      <w:r w:rsidRPr="0033337A">
        <w:rPr>
          <w:rFonts w:ascii="Times New Roman" w:hAnsi="Times New Roman" w:cs="Times New Roman"/>
          <w:sz w:val="24"/>
          <w:szCs w:val="24"/>
        </w:rPr>
        <w:br/>
        <w:t>- этап начального развития бизнеса – просчитайте все текущие расходы: на заработную плату и отчисления по ней, коммунальные услуги, аренду, налоги, закупку сырья, транспортные расходы. У вас должна получиться таблица расходов, где сверху указаны месяцы, слева – статьи расхода, внизу каждой колонки подбит итог расходов.</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9. Составьте календарный помесячный план предполагаемых доходов. Реально оценивайте ваши перспективы, лучше применить «пессимистический» прогноз – то есть взять минимальные значения. Учтите, что ваш бизнес должен пройти стадию становления, когда доходы будут меньше предполагаемого уровня.</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10. Совместите план доходов и план расходов для подсчета вашей ежемесячной прибыли. Возможно, первые месяцы она будет принимать отрицательные значения, на этот факт нужно обратить особое внимание при расчете суммы первоначальных вложений. Пока доход не станет стабильным, текущие расходы все равно придется оплачивать, и, если у вас не будет запаса средств, придется изымать их из оборота, тем самым уменьшая объемы своей деятельности.</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11. Определитесь с источниками получения средств. Если вы предполагаете использовать кредитные ресурсы, не забудьте включить эти выплаты в план расходов.</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12. Подумайте, какие факторы, события, изменения могут помешать вашей деятельности. Этот раздел бизнес-плана называется анализ рисков. Постарайтесь предусмотреть как можно больше таких моментов, например: недостаток работников соответствующей квалификации, изменение спроса, появление конкурентной продукции, изменение законодательной базы и т.д. Составьте план своих действий в случае наступления каждого из этих событий.</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b/>
          <w:bCs/>
          <w:sz w:val="24"/>
          <w:szCs w:val="24"/>
        </w:rPr>
        <w:t>Контрольные вопросы:</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1 Что понимается под бизнес-планом и каково его значение для деятельности предприятия?</w:t>
      </w:r>
    </w:p>
    <w:p w:rsidR="0033337A" w:rsidRPr="0033337A" w:rsidRDefault="0033337A" w:rsidP="001424EE">
      <w:pPr>
        <w:spacing w:after="0" w:line="240" w:lineRule="auto"/>
        <w:contextualSpacing/>
        <w:rPr>
          <w:rFonts w:ascii="Times New Roman" w:hAnsi="Times New Roman" w:cs="Times New Roman"/>
          <w:sz w:val="24"/>
          <w:szCs w:val="24"/>
        </w:rPr>
      </w:pPr>
      <w:r w:rsidRPr="0033337A">
        <w:rPr>
          <w:rFonts w:ascii="Times New Roman" w:hAnsi="Times New Roman" w:cs="Times New Roman"/>
          <w:sz w:val="24"/>
          <w:szCs w:val="24"/>
        </w:rPr>
        <w:t>2 Из каких разделов может состоять бизнес-план?</w:t>
      </w:r>
    </w:p>
    <w:p w:rsidR="0033337A" w:rsidRPr="0033337A" w:rsidRDefault="0033337A" w:rsidP="001424EE">
      <w:pPr>
        <w:spacing w:after="0" w:line="240" w:lineRule="auto"/>
        <w:rPr>
          <w:rFonts w:ascii="Times New Roman" w:hAnsi="Times New Roman" w:cs="Times New Roman"/>
          <w:sz w:val="24"/>
          <w:szCs w:val="24"/>
        </w:rPr>
      </w:pPr>
    </w:p>
    <w:p w:rsidR="0033337A" w:rsidRPr="001424EE" w:rsidRDefault="00DF3C66" w:rsidP="000F60EB">
      <w:pPr>
        <w:spacing w:after="0" w:line="240" w:lineRule="auto"/>
        <w:rPr>
          <w:rFonts w:ascii="Times New Roman" w:hAnsi="Times New Roman" w:cs="Times New Roman"/>
          <w:b/>
          <w:bCs/>
          <w:sz w:val="24"/>
        </w:rPr>
      </w:pPr>
      <w:r w:rsidRPr="0033337A">
        <w:rPr>
          <w:rFonts w:ascii="Times New Roman" w:hAnsi="Times New Roman" w:cs="Times New Roman"/>
          <w:b/>
          <w:bCs/>
          <w:sz w:val="24"/>
          <w:szCs w:val="24"/>
        </w:rPr>
        <w:t xml:space="preserve">Практическое занятие </w:t>
      </w:r>
      <w:bookmarkStart w:id="0" w:name="_GoBack"/>
      <w:bookmarkEnd w:id="0"/>
      <w:r w:rsidR="0033337A" w:rsidRPr="001424EE">
        <w:rPr>
          <w:rFonts w:ascii="Times New Roman" w:hAnsi="Times New Roman" w:cs="Times New Roman"/>
          <w:b/>
          <w:bCs/>
          <w:sz w:val="24"/>
        </w:rPr>
        <w:t>№ 5 «Разработка основных разделов бизнес-плана».</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b/>
          <w:bCs/>
          <w:sz w:val="24"/>
          <w:u w:val="single"/>
        </w:rPr>
        <w:t>Цель</w:t>
      </w:r>
      <w:r w:rsidRPr="001424EE">
        <w:rPr>
          <w:rFonts w:ascii="Times New Roman" w:hAnsi="Times New Roman" w:cs="Times New Roman"/>
          <w:bCs/>
          <w:sz w:val="24"/>
        </w:rPr>
        <w:t>: </w:t>
      </w:r>
      <w:r w:rsidRPr="001424EE">
        <w:rPr>
          <w:rFonts w:ascii="Times New Roman" w:hAnsi="Times New Roman" w:cs="Times New Roman"/>
          <w:sz w:val="24"/>
        </w:rPr>
        <w:t>Формирование умения составлять разделы бизнес-проекта: «Описание продукции (услуги)»</w:t>
      </w:r>
      <w:r w:rsidRPr="001424EE">
        <w:rPr>
          <w:rFonts w:ascii="Times New Roman" w:hAnsi="Times New Roman" w:cs="Times New Roman"/>
          <w:bCs/>
          <w:sz w:val="24"/>
        </w:rPr>
        <w:t> и </w:t>
      </w:r>
      <w:r w:rsidRPr="001424EE">
        <w:rPr>
          <w:rFonts w:ascii="Times New Roman" w:hAnsi="Times New Roman" w:cs="Times New Roman"/>
          <w:sz w:val="24"/>
        </w:rPr>
        <w:t>«Маркетинг и сбыт продукции (услуги)»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bCs/>
          <w:sz w:val="24"/>
        </w:rPr>
        <w:t>Пояснения и рекомендации по составлению раздела "Сведения о предприятии и отрасли"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Назначение раздела - показать и доказать реальность Вашего предпринимательского начинания путем описания формы практических действий с учетом реальной ситуации в выбранной Вами сфере бизнеса. В этом разделе должны четко и кратко объяснить два основных момента:</w:t>
      </w:r>
    </w:p>
    <w:p w:rsidR="0033337A" w:rsidRPr="001424EE" w:rsidRDefault="0033337A" w:rsidP="000F60EB">
      <w:pPr>
        <w:numPr>
          <w:ilvl w:val="0"/>
          <w:numId w:val="34"/>
        </w:numPr>
        <w:spacing w:after="0" w:line="240" w:lineRule="auto"/>
        <w:ind w:left="0"/>
        <w:rPr>
          <w:rFonts w:ascii="Times New Roman" w:hAnsi="Times New Roman" w:cs="Times New Roman"/>
          <w:sz w:val="24"/>
        </w:rPr>
      </w:pPr>
      <w:r w:rsidRPr="001424EE">
        <w:rPr>
          <w:rFonts w:ascii="Times New Roman" w:hAnsi="Times New Roman" w:cs="Times New Roman"/>
          <w:sz w:val="24"/>
        </w:rPr>
        <w:t>Что представляет собой предприятие как средство получения прибыли;</w:t>
      </w:r>
    </w:p>
    <w:p w:rsidR="0033337A" w:rsidRPr="001424EE" w:rsidRDefault="0033337A" w:rsidP="000F60EB">
      <w:pPr>
        <w:numPr>
          <w:ilvl w:val="0"/>
          <w:numId w:val="34"/>
        </w:numPr>
        <w:spacing w:after="0" w:line="240" w:lineRule="auto"/>
        <w:ind w:left="0"/>
        <w:rPr>
          <w:rFonts w:ascii="Times New Roman" w:hAnsi="Times New Roman" w:cs="Times New Roman"/>
          <w:sz w:val="24"/>
        </w:rPr>
      </w:pPr>
      <w:r w:rsidRPr="001424EE">
        <w:rPr>
          <w:rFonts w:ascii="Times New Roman" w:hAnsi="Times New Roman" w:cs="Times New Roman"/>
          <w:sz w:val="24"/>
        </w:rPr>
        <w:t>На чем будет базироваться его успешная деятельность.</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Примерная структура раздела.</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Чем предприятие занимается (будет дополнительно заниматься), что представляет собой продукт (услуга), кто является клиентами.</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Описание ситуации в Вашей сфере бизнеса (как Ваше предприятие вписывается в выбранную сферу бизнеса, положение дел в этой сфере, оценка перспектив развития).</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Организационно-правовая форма предприятия, организационная структура, учредители, персонал и партнеры, дата создания.</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Финансово-экономические показатели деятельности предприятия.</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Месторасположение предприятия (кратко описать: адрес предприятия, характеристика здания или помещения, собственность или аренда, необходимость реконструкции, чем хорошо место для Вашего бизнеса).</w:t>
      </w:r>
    </w:p>
    <w:p w:rsidR="0033337A" w:rsidRPr="001424EE" w:rsidRDefault="0033337A" w:rsidP="000F60EB">
      <w:pPr>
        <w:numPr>
          <w:ilvl w:val="0"/>
          <w:numId w:val="35"/>
        </w:numPr>
        <w:spacing w:after="0" w:line="240" w:lineRule="auto"/>
        <w:ind w:left="0"/>
        <w:rPr>
          <w:rFonts w:ascii="Times New Roman" w:hAnsi="Times New Roman" w:cs="Times New Roman"/>
          <w:sz w:val="24"/>
        </w:rPr>
      </w:pPr>
      <w:r w:rsidRPr="001424EE">
        <w:rPr>
          <w:rFonts w:ascii="Times New Roman" w:hAnsi="Times New Roman" w:cs="Times New Roman"/>
          <w:sz w:val="24"/>
        </w:rPr>
        <w:t>Специфика работы (сезонность, время работы (часы и дни недели), и другие особенности, связанные со сферой бизнеса или используемыми ресурсами).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Если предприятие только создается, то этот раздел должен дополнительно содержать обоснование успеха создаваемого предприятия и Ваш опыт в данной сфере бизнеса. В частности, желательны ссылки на договора или предварительные договоренности с поставщиками или потребителями.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Если проект реализуется в рамках индивидуальной предпринимательской деятельности, то приводится описание бизнеса, которым Вы занимаетесь. Раздел должен убедить инвестора в надежности и перспективности фирмы, предлагающей проект.</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bCs/>
          <w:sz w:val="24"/>
        </w:rPr>
        <w:t>Пояснения и рекомендации по составлению раздела "Описание продукции (услуги)"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Любой предпринимательский проект базируется на той продукции (услуге), которая будет предложена потребителю (покупателю) и принесет прибыль предпринимателю.</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Основой основ предпринимательской деятельности является знание того, что получит покупатель за свои деньги - потребительские характеристики продукции (услуги) и их преимущества перед конкурентами. Необходимо наглядное и убедительное представление товара или изделий (услуг), произведенных с помощью вашей технологии. Лучше всего, если это будет натуральный образец, его фотография, рисунок или его описание, раскрытие идеи, замысла. В бизнес-плане дается описание по каждой продукции (услуге) отдельно.</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Примерная структура раздела.</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Наименование продукции (услуги)</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Назначение и область применения</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Краткое описание и основные характеристики</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Конкурентоспособность продукции (услуги), по каким параметрам превосходит конкурентов, по каким уступает им.</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Патентоспособность и авторские права</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Наличие или необходимость лицензирования выпуска продукции</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Степень готовности</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Наличие сертификата качества продукции</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 xml:space="preserve">Безопасность и </w:t>
      </w:r>
      <w:proofErr w:type="spellStart"/>
      <w:r w:rsidRPr="001424EE">
        <w:rPr>
          <w:rFonts w:ascii="Times New Roman" w:hAnsi="Times New Roman" w:cs="Times New Roman"/>
          <w:sz w:val="24"/>
        </w:rPr>
        <w:t>экологичность</w:t>
      </w:r>
      <w:proofErr w:type="spellEnd"/>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Условия поставки и упаковка</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Гарантии и сервис</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Эксплуатация</w:t>
      </w:r>
    </w:p>
    <w:p w:rsidR="0033337A" w:rsidRPr="001424EE" w:rsidRDefault="0033337A" w:rsidP="000F60EB">
      <w:pPr>
        <w:numPr>
          <w:ilvl w:val="0"/>
          <w:numId w:val="36"/>
        </w:numPr>
        <w:spacing w:after="0" w:line="240" w:lineRule="auto"/>
        <w:ind w:left="0"/>
        <w:rPr>
          <w:rFonts w:ascii="Times New Roman" w:hAnsi="Times New Roman" w:cs="Times New Roman"/>
          <w:sz w:val="24"/>
        </w:rPr>
      </w:pPr>
      <w:r w:rsidRPr="001424EE">
        <w:rPr>
          <w:rFonts w:ascii="Times New Roman" w:hAnsi="Times New Roman" w:cs="Times New Roman"/>
          <w:sz w:val="24"/>
        </w:rPr>
        <w:t>Утилизация после окончания эксплуатации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bCs/>
          <w:sz w:val="24"/>
        </w:rPr>
        <w:t>Пояснения и рекомендации по составлению раздела " Маркетинг и сбыт продукции (услуги)"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Информация раздела призвана убедить инвестора в существовании рынка сбыта для вашей продукции (услуги) и в вашей способности ее продавать.</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Потребители (покупатели) характеризуются местом в цепочке реализации: оптовые покупатели, розничные продавцы, конечные потребители.</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Также различаются потребители(покупатели): предприятия (характеризуются отраслью, месторасположением), население (характеризуется возрастом, полом и др.).</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Среди потребительских характеристик товара выделяются такие, как внешний вид (привлекательность), назначение, цена, прочность (срок службы), безопасность пользования.</w:t>
      </w:r>
    </w:p>
    <w:p w:rsidR="0033337A" w:rsidRPr="001424EE" w:rsidRDefault="0033337A" w:rsidP="000F60EB">
      <w:pPr>
        <w:spacing w:after="0" w:line="240" w:lineRule="auto"/>
        <w:rPr>
          <w:rFonts w:ascii="Times New Roman" w:hAnsi="Times New Roman" w:cs="Times New Roman"/>
          <w:sz w:val="24"/>
        </w:rPr>
      </w:pPr>
      <w:r w:rsidRPr="001424EE">
        <w:rPr>
          <w:rFonts w:ascii="Times New Roman" w:hAnsi="Times New Roman" w:cs="Times New Roman"/>
          <w:sz w:val="24"/>
        </w:rPr>
        <w:t>Примерная структура раздела:</w:t>
      </w:r>
    </w:p>
    <w:p w:rsidR="0033337A" w:rsidRPr="001424EE" w:rsidRDefault="0033337A" w:rsidP="000F60EB">
      <w:pPr>
        <w:numPr>
          <w:ilvl w:val="0"/>
          <w:numId w:val="37"/>
        </w:numPr>
        <w:spacing w:after="0" w:line="240" w:lineRule="auto"/>
        <w:ind w:left="0"/>
        <w:rPr>
          <w:rFonts w:ascii="Times New Roman" w:hAnsi="Times New Roman" w:cs="Times New Roman"/>
          <w:sz w:val="24"/>
        </w:rPr>
      </w:pPr>
      <w:r w:rsidRPr="001424EE">
        <w:rPr>
          <w:rFonts w:ascii="Times New Roman" w:hAnsi="Times New Roman" w:cs="Times New Roman"/>
          <w:sz w:val="24"/>
        </w:rPr>
        <w:t>Описание требований потребителей к продукции (услуге) и Ваших возможностей удовлетворить их.</w:t>
      </w:r>
    </w:p>
    <w:p w:rsidR="0033337A" w:rsidRPr="001424EE" w:rsidRDefault="0033337A" w:rsidP="000F60EB">
      <w:pPr>
        <w:numPr>
          <w:ilvl w:val="0"/>
          <w:numId w:val="37"/>
        </w:numPr>
        <w:spacing w:after="0" w:line="240" w:lineRule="auto"/>
        <w:ind w:left="0"/>
        <w:rPr>
          <w:rFonts w:ascii="Times New Roman" w:hAnsi="Times New Roman" w:cs="Times New Roman"/>
          <w:sz w:val="24"/>
        </w:rPr>
      </w:pPr>
      <w:r w:rsidRPr="001424EE">
        <w:rPr>
          <w:rFonts w:ascii="Times New Roman" w:hAnsi="Times New Roman" w:cs="Times New Roman"/>
          <w:sz w:val="24"/>
        </w:rPr>
        <w:t>Описание конкуренции. Определите Ваших конкурентов и проанализируйте их сильные и слабые стороны. Проанализируйте свои возможности.</w:t>
      </w:r>
    </w:p>
    <w:p w:rsidR="0033337A" w:rsidRPr="001424EE" w:rsidRDefault="0033337A" w:rsidP="000F60EB">
      <w:pPr>
        <w:numPr>
          <w:ilvl w:val="0"/>
          <w:numId w:val="37"/>
        </w:numPr>
        <w:spacing w:after="0" w:line="240" w:lineRule="auto"/>
        <w:ind w:left="0"/>
        <w:rPr>
          <w:rFonts w:ascii="Times New Roman" w:hAnsi="Times New Roman" w:cs="Times New Roman"/>
          <w:sz w:val="24"/>
        </w:rPr>
      </w:pPr>
      <w:r w:rsidRPr="001424EE">
        <w:rPr>
          <w:rFonts w:ascii="Times New Roman" w:hAnsi="Times New Roman" w:cs="Times New Roman"/>
          <w:sz w:val="24"/>
        </w:rPr>
        <w:t>Описание рынка сбыта продукции (услуги).</w:t>
      </w:r>
    </w:p>
    <w:p w:rsidR="0033337A" w:rsidRPr="001424EE" w:rsidRDefault="0033337A" w:rsidP="000F60EB">
      <w:pPr>
        <w:numPr>
          <w:ilvl w:val="0"/>
          <w:numId w:val="37"/>
        </w:numPr>
        <w:spacing w:after="0" w:line="240" w:lineRule="auto"/>
        <w:ind w:left="0"/>
        <w:rPr>
          <w:rFonts w:ascii="Times New Roman" w:hAnsi="Times New Roman" w:cs="Times New Roman"/>
          <w:sz w:val="24"/>
        </w:rPr>
      </w:pPr>
      <w:r w:rsidRPr="001424EE">
        <w:rPr>
          <w:rFonts w:ascii="Times New Roman" w:hAnsi="Times New Roman" w:cs="Times New Roman"/>
          <w:sz w:val="24"/>
        </w:rPr>
        <w:t>Описание поставки товара от места производства к месту продажи или потребления. Полное описание включает в себя: упаковку, складирование в месте производства, комплектование для отправки, транспортировку к месту продажи, предпродажный сервис, собственно продажу. Описание канала сбыта продукции (услуги). Продажа может быть осуществлена через следующие каналы сбыта: магазин розничной торговли, мелкооптовые базы или магазины, разъездную службу (агенты, коммивояжеры) и др.</w:t>
      </w:r>
    </w:p>
    <w:p w:rsidR="0033337A" w:rsidRPr="001424EE" w:rsidRDefault="0033337A" w:rsidP="000F60EB">
      <w:pPr>
        <w:numPr>
          <w:ilvl w:val="0"/>
          <w:numId w:val="37"/>
        </w:numPr>
        <w:spacing w:after="0" w:line="240" w:lineRule="auto"/>
        <w:ind w:left="0"/>
        <w:rPr>
          <w:rFonts w:ascii="Times New Roman" w:hAnsi="Times New Roman" w:cs="Times New Roman"/>
          <w:sz w:val="24"/>
        </w:rPr>
      </w:pPr>
      <w:r w:rsidRPr="001424EE">
        <w:rPr>
          <w:rFonts w:ascii="Times New Roman" w:hAnsi="Times New Roman" w:cs="Times New Roman"/>
          <w:sz w:val="24"/>
        </w:rPr>
        <w:t>Стратегия привлечения потребителей, исходя из Ваших возможностей. (Возможные варианты: рекламные кампании, бесплатное предоставление образцов, участие в выставках и др.). Цена и объем сбыта Вашей продукции. Именно цена продажи продукта (услуги) определяет, в конечном счете, величину прибыли, доходность проекта. Необходимо обеспечить увязку параметров "цена - качество - рентабельность".</w:t>
      </w:r>
    </w:p>
    <w:p w:rsidR="00F77461" w:rsidRPr="001424EE" w:rsidRDefault="00F77461" w:rsidP="000F60EB">
      <w:pPr>
        <w:spacing w:after="0" w:line="240" w:lineRule="auto"/>
        <w:rPr>
          <w:rFonts w:ascii="Times New Roman" w:hAnsi="Times New Roman" w:cs="Times New Roman"/>
          <w:sz w:val="24"/>
        </w:rPr>
      </w:pPr>
    </w:p>
    <w:p w:rsidR="00F77461" w:rsidRPr="001424EE" w:rsidRDefault="00F77461" w:rsidP="000F60EB">
      <w:pPr>
        <w:spacing w:after="0" w:line="240" w:lineRule="auto"/>
        <w:rPr>
          <w:rFonts w:ascii="Times New Roman" w:hAnsi="Times New Roman" w:cs="Times New Roman"/>
          <w:sz w:val="24"/>
        </w:rPr>
      </w:pPr>
    </w:p>
    <w:sectPr w:rsidR="00F77461" w:rsidRPr="00142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149"/>
    <w:multiLevelType w:val="multilevel"/>
    <w:tmpl w:val="B91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A11A56"/>
    <w:multiLevelType w:val="hybridMultilevel"/>
    <w:tmpl w:val="4420DF52"/>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A7D13CE"/>
    <w:multiLevelType w:val="multilevel"/>
    <w:tmpl w:val="F372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407D1"/>
    <w:multiLevelType w:val="multilevel"/>
    <w:tmpl w:val="1D0C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3A619E"/>
    <w:multiLevelType w:val="multilevel"/>
    <w:tmpl w:val="46F0E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623D6B"/>
    <w:multiLevelType w:val="multilevel"/>
    <w:tmpl w:val="F9D2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884C86"/>
    <w:multiLevelType w:val="multilevel"/>
    <w:tmpl w:val="0AA2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07F44"/>
    <w:multiLevelType w:val="multilevel"/>
    <w:tmpl w:val="7638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A93BC4"/>
    <w:multiLevelType w:val="multilevel"/>
    <w:tmpl w:val="FE6E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35234A"/>
    <w:multiLevelType w:val="multilevel"/>
    <w:tmpl w:val="FBF8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58551E"/>
    <w:multiLevelType w:val="multilevel"/>
    <w:tmpl w:val="3678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61047C"/>
    <w:multiLevelType w:val="multilevel"/>
    <w:tmpl w:val="67D0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6A1857"/>
    <w:multiLevelType w:val="multilevel"/>
    <w:tmpl w:val="EBEC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C62923"/>
    <w:multiLevelType w:val="multilevel"/>
    <w:tmpl w:val="B358B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38710D"/>
    <w:multiLevelType w:val="multilevel"/>
    <w:tmpl w:val="B490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3B5F19"/>
    <w:multiLevelType w:val="multilevel"/>
    <w:tmpl w:val="079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777889"/>
    <w:multiLevelType w:val="multilevel"/>
    <w:tmpl w:val="06F6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3701CA"/>
    <w:multiLevelType w:val="multilevel"/>
    <w:tmpl w:val="A8542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30C1C28"/>
    <w:multiLevelType w:val="multilevel"/>
    <w:tmpl w:val="9C44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780AC1"/>
    <w:multiLevelType w:val="multilevel"/>
    <w:tmpl w:val="8A08D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50A04C1"/>
    <w:multiLevelType w:val="multilevel"/>
    <w:tmpl w:val="04F0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B35849"/>
    <w:multiLevelType w:val="multilevel"/>
    <w:tmpl w:val="842E7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E84640"/>
    <w:multiLevelType w:val="multilevel"/>
    <w:tmpl w:val="71A2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BF093C"/>
    <w:multiLevelType w:val="multilevel"/>
    <w:tmpl w:val="DD2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6A09EC"/>
    <w:multiLevelType w:val="multilevel"/>
    <w:tmpl w:val="AA02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7F7B21"/>
    <w:multiLevelType w:val="multilevel"/>
    <w:tmpl w:val="C2DE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6B7C66"/>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FC33896"/>
    <w:multiLevelType w:val="multilevel"/>
    <w:tmpl w:val="079E81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0837A5"/>
    <w:multiLevelType w:val="multilevel"/>
    <w:tmpl w:val="07AC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3D0601"/>
    <w:multiLevelType w:val="multilevel"/>
    <w:tmpl w:val="F71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A72E9D"/>
    <w:multiLevelType w:val="multilevel"/>
    <w:tmpl w:val="D9DA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BF7787"/>
    <w:multiLevelType w:val="multilevel"/>
    <w:tmpl w:val="B5642F7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61C093C"/>
    <w:multiLevelType w:val="multilevel"/>
    <w:tmpl w:val="0A52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651958"/>
    <w:multiLevelType w:val="multilevel"/>
    <w:tmpl w:val="F0D2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09197B"/>
    <w:multiLevelType w:val="multilevel"/>
    <w:tmpl w:val="683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537EA8"/>
    <w:multiLevelType w:val="multilevel"/>
    <w:tmpl w:val="8A9C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7A664E"/>
    <w:multiLevelType w:val="multilevel"/>
    <w:tmpl w:val="F7BA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8"/>
  </w:num>
  <w:num w:numId="3">
    <w:abstractNumId w:val="34"/>
  </w:num>
  <w:num w:numId="4">
    <w:abstractNumId w:val="14"/>
  </w:num>
  <w:num w:numId="5">
    <w:abstractNumId w:val="5"/>
  </w:num>
  <w:num w:numId="6">
    <w:abstractNumId w:val="28"/>
  </w:num>
  <w:num w:numId="7">
    <w:abstractNumId w:val="23"/>
  </w:num>
  <w:num w:numId="8">
    <w:abstractNumId w:val="21"/>
  </w:num>
  <w:num w:numId="9">
    <w:abstractNumId w:val="13"/>
  </w:num>
  <w:num w:numId="10">
    <w:abstractNumId w:val="31"/>
  </w:num>
  <w:num w:numId="11">
    <w:abstractNumId w:val="27"/>
  </w:num>
  <w:num w:numId="12">
    <w:abstractNumId w:val="17"/>
  </w:num>
  <w:num w:numId="13">
    <w:abstractNumId w:val="6"/>
  </w:num>
  <w:num w:numId="14">
    <w:abstractNumId w:val="3"/>
  </w:num>
  <w:num w:numId="15">
    <w:abstractNumId w:val="36"/>
  </w:num>
  <w:num w:numId="16">
    <w:abstractNumId w:val="8"/>
  </w:num>
  <w:num w:numId="17">
    <w:abstractNumId w:val="16"/>
  </w:num>
  <w:num w:numId="18">
    <w:abstractNumId w:val="35"/>
  </w:num>
  <w:num w:numId="19">
    <w:abstractNumId w:val="9"/>
  </w:num>
  <w:num w:numId="20">
    <w:abstractNumId w:val="2"/>
  </w:num>
  <w:num w:numId="21">
    <w:abstractNumId w:val="10"/>
  </w:num>
  <w:num w:numId="22">
    <w:abstractNumId w:val="32"/>
  </w:num>
  <w:num w:numId="23">
    <w:abstractNumId w:val="0"/>
  </w:num>
  <w:num w:numId="24">
    <w:abstractNumId w:val="15"/>
  </w:num>
  <w:num w:numId="25">
    <w:abstractNumId w:val="12"/>
  </w:num>
  <w:num w:numId="26">
    <w:abstractNumId w:val="24"/>
  </w:num>
  <w:num w:numId="27">
    <w:abstractNumId w:val="7"/>
  </w:num>
  <w:num w:numId="28">
    <w:abstractNumId w:val="30"/>
  </w:num>
  <w:num w:numId="29">
    <w:abstractNumId w:val="33"/>
  </w:num>
  <w:num w:numId="30">
    <w:abstractNumId w:val="26"/>
  </w:num>
  <w:num w:numId="31">
    <w:abstractNumId w:val="19"/>
  </w:num>
  <w:num w:numId="32">
    <w:abstractNumId w:val="20"/>
  </w:num>
  <w:num w:numId="33">
    <w:abstractNumId w:val="29"/>
  </w:num>
  <w:num w:numId="34">
    <w:abstractNumId w:val="25"/>
  </w:num>
  <w:num w:numId="35">
    <w:abstractNumId w:val="22"/>
  </w:num>
  <w:num w:numId="36">
    <w:abstractNumId w:val="11"/>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6A"/>
    <w:rsid w:val="0002258D"/>
    <w:rsid w:val="000F60EB"/>
    <w:rsid w:val="001424EE"/>
    <w:rsid w:val="001A3EEA"/>
    <w:rsid w:val="00310282"/>
    <w:rsid w:val="0033337A"/>
    <w:rsid w:val="003F4F2F"/>
    <w:rsid w:val="00466E04"/>
    <w:rsid w:val="005A172D"/>
    <w:rsid w:val="00743DA9"/>
    <w:rsid w:val="00873F5F"/>
    <w:rsid w:val="009A195E"/>
    <w:rsid w:val="009E1881"/>
    <w:rsid w:val="00BE3097"/>
    <w:rsid w:val="00CA766A"/>
    <w:rsid w:val="00DF3C66"/>
    <w:rsid w:val="00F23A76"/>
    <w:rsid w:val="00F7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semiHidden/>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semiHidden/>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455">
      <w:bodyDiv w:val="1"/>
      <w:marLeft w:val="0"/>
      <w:marRight w:val="0"/>
      <w:marTop w:val="0"/>
      <w:marBottom w:val="0"/>
      <w:divBdr>
        <w:top w:val="none" w:sz="0" w:space="0" w:color="auto"/>
        <w:left w:val="none" w:sz="0" w:space="0" w:color="auto"/>
        <w:bottom w:val="none" w:sz="0" w:space="0" w:color="auto"/>
        <w:right w:val="none" w:sz="0" w:space="0" w:color="auto"/>
      </w:divBdr>
    </w:div>
    <w:div w:id="161818251">
      <w:bodyDiv w:val="1"/>
      <w:marLeft w:val="0"/>
      <w:marRight w:val="0"/>
      <w:marTop w:val="0"/>
      <w:marBottom w:val="0"/>
      <w:divBdr>
        <w:top w:val="none" w:sz="0" w:space="0" w:color="auto"/>
        <w:left w:val="none" w:sz="0" w:space="0" w:color="auto"/>
        <w:bottom w:val="none" w:sz="0" w:space="0" w:color="auto"/>
        <w:right w:val="none" w:sz="0" w:space="0" w:color="auto"/>
      </w:divBdr>
    </w:div>
    <w:div w:id="680815314">
      <w:bodyDiv w:val="1"/>
      <w:marLeft w:val="0"/>
      <w:marRight w:val="0"/>
      <w:marTop w:val="0"/>
      <w:marBottom w:val="0"/>
      <w:divBdr>
        <w:top w:val="none" w:sz="0" w:space="0" w:color="auto"/>
        <w:left w:val="none" w:sz="0" w:space="0" w:color="auto"/>
        <w:bottom w:val="none" w:sz="0" w:space="0" w:color="auto"/>
        <w:right w:val="none" w:sz="0" w:space="0" w:color="auto"/>
      </w:divBdr>
    </w:div>
    <w:div w:id="753167553">
      <w:bodyDiv w:val="1"/>
      <w:marLeft w:val="0"/>
      <w:marRight w:val="0"/>
      <w:marTop w:val="0"/>
      <w:marBottom w:val="0"/>
      <w:divBdr>
        <w:top w:val="none" w:sz="0" w:space="0" w:color="auto"/>
        <w:left w:val="none" w:sz="0" w:space="0" w:color="auto"/>
        <w:bottom w:val="none" w:sz="0" w:space="0" w:color="auto"/>
        <w:right w:val="none" w:sz="0" w:space="0" w:color="auto"/>
      </w:divBdr>
    </w:div>
    <w:div w:id="1251233386">
      <w:bodyDiv w:val="1"/>
      <w:marLeft w:val="0"/>
      <w:marRight w:val="0"/>
      <w:marTop w:val="0"/>
      <w:marBottom w:val="0"/>
      <w:divBdr>
        <w:top w:val="none" w:sz="0" w:space="0" w:color="auto"/>
        <w:left w:val="none" w:sz="0" w:space="0" w:color="auto"/>
        <w:bottom w:val="none" w:sz="0" w:space="0" w:color="auto"/>
        <w:right w:val="none" w:sz="0" w:space="0" w:color="auto"/>
      </w:divBdr>
    </w:div>
    <w:div w:id="1313825729">
      <w:bodyDiv w:val="1"/>
      <w:marLeft w:val="0"/>
      <w:marRight w:val="0"/>
      <w:marTop w:val="0"/>
      <w:marBottom w:val="0"/>
      <w:divBdr>
        <w:top w:val="none" w:sz="0" w:space="0" w:color="auto"/>
        <w:left w:val="none" w:sz="0" w:space="0" w:color="auto"/>
        <w:bottom w:val="none" w:sz="0" w:space="0" w:color="auto"/>
        <w:right w:val="none" w:sz="0" w:space="0" w:color="auto"/>
      </w:divBdr>
    </w:div>
    <w:div w:id="16443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3271</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cp:lastModifiedBy>
  <cp:revision>12</cp:revision>
  <dcterms:created xsi:type="dcterms:W3CDTF">2021-12-04T07:51:00Z</dcterms:created>
  <dcterms:modified xsi:type="dcterms:W3CDTF">2025-10-31T07:09:00Z</dcterms:modified>
</cp:coreProperties>
</file>